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r>
        <w:rPr>
          <w:rFonts w:hint="eastAsia"/>
          <w:b/>
          <w:sz w:val="28"/>
          <w:szCs w:val="28"/>
        </w:rPr>
        <w:t>科技进步奖</w:t>
      </w:r>
      <w:r>
        <w:rPr>
          <w:b/>
          <w:sz w:val="28"/>
          <w:szCs w:val="28"/>
        </w:rPr>
        <w:t>推荐号：</w:t>
      </w:r>
    </w:p>
    <w:tbl>
      <w:tblPr>
        <w:tblStyle w:val="4"/>
        <w:tblW w:w="0" w:type="auto"/>
        <w:tblInd w:w="91" w:type="dxa"/>
        <w:tblLayout w:type="fixed"/>
        <w:tblCellMar>
          <w:top w:w="0" w:type="dxa"/>
          <w:left w:w="108" w:type="dxa"/>
          <w:bottom w:w="0" w:type="dxa"/>
          <w:right w:w="108" w:type="dxa"/>
        </w:tblCellMar>
      </w:tblPr>
      <w:tblGrid>
        <w:gridCol w:w="735"/>
        <w:gridCol w:w="1080"/>
        <w:gridCol w:w="540"/>
        <w:gridCol w:w="357"/>
        <w:gridCol w:w="363"/>
        <w:gridCol w:w="1260"/>
        <w:gridCol w:w="1002"/>
        <w:gridCol w:w="258"/>
        <w:gridCol w:w="1707"/>
        <w:gridCol w:w="4053"/>
        <w:gridCol w:w="1407"/>
        <w:gridCol w:w="1473"/>
      </w:tblGrid>
      <w:tr>
        <w:tblPrEx>
          <w:tblCellMar>
            <w:top w:w="0" w:type="dxa"/>
            <w:left w:w="108" w:type="dxa"/>
            <w:bottom w:w="0" w:type="dxa"/>
            <w:right w:w="108" w:type="dxa"/>
          </w:tblCellMar>
        </w:tblPrEx>
        <w:trPr>
          <w:trHeight w:val="623" w:hRule="atLeast"/>
        </w:trPr>
        <w:tc>
          <w:tcPr>
            <w:tcW w:w="235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4"/>
              </w:rPr>
            </w:pPr>
            <w:r>
              <w:rPr>
                <w:rFonts w:hint="eastAsia" w:hAnsi="宋体"/>
                <w:b/>
                <w:bCs/>
                <w:kern w:val="0"/>
                <w:sz w:val="24"/>
              </w:rPr>
              <w:t>项目名称</w:t>
            </w:r>
          </w:p>
        </w:tc>
        <w:tc>
          <w:tcPr>
            <w:tcW w:w="11880" w:type="dxa"/>
            <w:gridSpan w:val="9"/>
            <w:tcBorders>
              <w:top w:val="single" w:color="auto" w:sz="4" w:space="0"/>
              <w:left w:val="nil"/>
              <w:bottom w:val="single" w:color="auto" w:sz="4" w:space="0"/>
              <w:right w:val="single" w:color="000000" w:sz="4" w:space="0"/>
            </w:tcBorders>
            <w:vAlign w:val="center"/>
          </w:tcPr>
          <w:p>
            <w:pPr>
              <w:widowControl/>
              <w:jc w:val="center"/>
              <w:rPr>
                <w:b/>
                <w:bCs/>
                <w:kern w:val="0"/>
                <w:sz w:val="24"/>
              </w:rPr>
            </w:pPr>
            <w:r>
              <w:rPr>
                <w:rFonts w:hint="eastAsia" w:hAnsi="宋体"/>
                <w:b/>
                <w:bCs/>
                <w:kern w:val="0"/>
                <w:sz w:val="24"/>
              </w:rPr>
              <w:t>图像融合和快速背景减除技术及应用</w:t>
            </w:r>
          </w:p>
        </w:tc>
      </w:tr>
      <w:tr>
        <w:tblPrEx>
          <w:tblCellMar>
            <w:top w:w="0" w:type="dxa"/>
            <w:left w:w="108" w:type="dxa"/>
            <w:bottom w:w="0" w:type="dxa"/>
            <w:right w:w="108" w:type="dxa"/>
          </w:tblCellMar>
        </w:tblPrEx>
        <w:trPr>
          <w:trHeight w:val="559" w:hRule="atLeast"/>
        </w:trPr>
        <w:tc>
          <w:tcPr>
            <w:tcW w:w="2355" w:type="dxa"/>
            <w:gridSpan w:val="3"/>
            <w:tcBorders>
              <w:top w:val="nil"/>
              <w:left w:val="single" w:color="auto" w:sz="4" w:space="0"/>
              <w:bottom w:val="single" w:color="auto" w:sz="4" w:space="0"/>
              <w:right w:val="single" w:color="auto" w:sz="4" w:space="0"/>
            </w:tcBorders>
            <w:vAlign w:val="center"/>
          </w:tcPr>
          <w:p>
            <w:pPr>
              <w:widowControl/>
              <w:jc w:val="center"/>
              <w:rPr>
                <w:b/>
                <w:bCs/>
                <w:kern w:val="0"/>
                <w:sz w:val="24"/>
              </w:rPr>
            </w:pPr>
            <w:r>
              <w:rPr>
                <w:rFonts w:hint="eastAsia" w:hAnsi="宋体"/>
                <w:b/>
                <w:bCs/>
                <w:kern w:val="0"/>
                <w:sz w:val="24"/>
              </w:rPr>
              <w:t>提名单位</w:t>
            </w:r>
          </w:p>
        </w:tc>
        <w:tc>
          <w:tcPr>
            <w:tcW w:w="11880" w:type="dxa"/>
            <w:gridSpan w:val="9"/>
            <w:tcBorders>
              <w:top w:val="single" w:color="auto" w:sz="4" w:space="0"/>
              <w:left w:val="nil"/>
              <w:bottom w:val="single" w:color="auto" w:sz="4" w:space="0"/>
              <w:right w:val="single" w:color="000000" w:sz="4" w:space="0"/>
            </w:tcBorders>
            <w:vAlign w:val="center"/>
          </w:tcPr>
          <w:p>
            <w:pPr>
              <w:widowControl/>
              <w:jc w:val="center"/>
              <w:rPr>
                <w:b/>
                <w:bCs/>
                <w:kern w:val="0"/>
                <w:sz w:val="24"/>
              </w:rPr>
            </w:pPr>
            <w:r>
              <w:rPr>
                <w:rFonts w:hAnsi="宋体"/>
                <w:b/>
                <w:bCs/>
                <w:kern w:val="0"/>
                <w:sz w:val="24"/>
              </w:rPr>
              <w:t>　河北省教育厅</w:t>
            </w:r>
          </w:p>
        </w:tc>
      </w:tr>
      <w:tr>
        <w:tblPrEx>
          <w:tblCellMar>
            <w:top w:w="0" w:type="dxa"/>
            <w:left w:w="108" w:type="dxa"/>
            <w:bottom w:w="0" w:type="dxa"/>
            <w:right w:w="108" w:type="dxa"/>
          </w:tblCellMar>
        </w:tblPrEx>
        <w:trPr>
          <w:trHeight w:val="645" w:hRule="atLeast"/>
        </w:trPr>
        <w:tc>
          <w:tcPr>
            <w:tcW w:w="2355" w:type="dxa"/>
            <w:gridSpan w:val="3"/>
            <w:tcBorders>
              <w:top w:val="nil"/>
              <w:left w:val="single" w:color="auto" w:sz="4" w:space="0"/>
              <w:bottom w:val="single" w:color="auto" w:sz="4" w:space="0"/>
              <w:right w:val="single" w:color="auto" w:sz="4" w:space="0"/>
            </w:tcBorders>
            <w:vAlign w:val="center"/>
          </w:tcPr>
          <w:p>
            <w:pPr>
              <w:widowControl/>
              <w:jc w:val="center"/>
              <w:rPr>
                <w:b/>
                <w:bCs/>
                <w:kern w:val="0"/>
                <w:sz w:val="24"/>
              </w:rPr>
            </w:pPr>
            <w:r>
              <w:rPr>
                <w:rFonts w:hint="eastAsia" w:hAnsi="宋体"/>
                <w:b/>
                <w:bCs/>
                <w:kern w:val="0"/>
                <w:sz w:val="24"/>
              </w:rPr>
              <w:t>项目简介</w:t>
            </w:r>
          </w:p>
        </w:tc>
        <w:tc>
          <w:tcPr>
            <w:tcW w:w="11880" w:type="dxa"/>
            <w:gridSpan w:val="9"/>
            <w:tcBorders>
              <w:top w:val="single" w:color="auto" w:sz="4" w:space="0"/>
              <w:left w:val="nil"/>
              <w:bottom w:val="single" w:color="auto" w:sz="4" w:space="0"/>
              <w:right w:val="single" w:color="000000" w:sz="4" w:space="0"/>
            </w:tcBorders>
            <w:vAlign w:val="center"/>
          </w:tcPr>
          <w:p>
            <w:pPr>
              <w:pStyle w:val="2"/>
              <w:spacing w:line="300" w:lineRule="auto"/>
              <w:ind w:firstLine="482"/>
              <w:outlineLvl w:val="1"/>
              <w:rPr>
                <w:rFonts w:ascii="宋体" w:hAnsi="宋体"/>
              </w:rPr>
            </w:pPr>
            <w:r>
              <w:rPr>
                <w:rFonts w:hint="eastAsia" w:ascii="宋体" w:hAnsi="宋体"/>
                <w:b/>
                <w:bCs/>
              </w:rPr>
              <w:t>该项目属于计算机视觉领域。</w:t>
            </w:r>
            <w:r>
              <w:rPr>
                <w:rFonts w:hint="eastAsia" w:ascii="宋体" w:hAnsi="宋体"/>
              </w:rPr>
              <w:t>受到自身条件的限制，不同传感器在进行图像采集时不能获得所观测场景的全部信息，从而严重的制约了目标识别与跟踪、智能监控、军事应用等领域关键技术的突破。计算机视觉信息提取技术中，如何快速准确的从视频图像序列中提取出系统所关心的运动目标，是诸多研究人员所关心的一个问题。为了更全面的评估所面对的场景，以获得更有效的图像信息进行图像的特征提取及目标识别，课题组在国家自然科学基金、河北省自然科学基金等项目的支持下，联合科研院所联合攻关，取得了一系列图像融合与快速背景减除关键技术，具有重要的理论意义和工程价值，取得创新结果如下：</w:t>
            </w:r>
          </w:p>
          <w:p>
            <w:pPr>
              <w:pStyle w:val="2"/>
              <w:spacing w:line="300" w:lineRule="auto"/>
              <w:outlineLvl w:val="1"/>
              <w:rPr>
                <w:rFonts w:ascii="宋体" w:hAnsi="宋体"/>
              </w:rPr>
            </w:pPr>
            <w:r>
              <w:rPr>
                <w:rFonts w:hint="eastAsia" w:ascii="宋体" w:hAnsi="宋体"/>
              </w:rPr>
              <w:t>1．</w:t>
            </w:r>
            <w:r>
              <w:rPr>
                <w:rFonts w:hint="eastAsia" w:ascii="宋体" w:hAnsi="宋体"/>
                <w:b/>
                <w:bCs/>
              </w:rPr>
              <w:t>发明了一种变光照条件下的快速背景减除法。</w:t>
            </w:r>
            <w:r>
              <w:rPr>
                <w:rFonts w:hint="eastAsia" w:ascii="宋体" w:hAnsi="宋体"/>
              </w:rPr>
              <w:t>以灰度图像序列中连续的若干帧图像作为背景图像进行背景学习，然后判断待测当前帧图像与其前一帧图像的光照条件是否发生变化，如果光照发生了变化，则重新进行背景学习，如果光照没有发生变化，则利用待测当前帧图像与背景模板图像差值的均值与背景学习的结果进行比较，根据比较结果判断是否有异物入侵。该算法可以快速实时的进行光照变化的检测，从而实现背景减除，提取相关入侵的异物。</w:t>
            </w:r>
          </w:p>
          <w:p>
            <w:pPr>
              <w:pStyle w:val="2"/>
              <w:spacing w:line="300" w:lineRule="auto"/>
              <w:ind w:firstLine="482"/>
              <w:outlineLvl w:val="1"/>
              <w:rPr>
                <w:rFonts w:ascii="宋体" w:hAnsi="宋体"/>
              </w:rPr>
            </w:pPr>
            <w:r>
              <w:rPr>
                <w:rFonts w:hint="eastAsia" w:ascii="宋体" w:hAnsi="宋体"/>
                <w:b/>
                <w:bCs/>
              </w:rPr>
              <w:t>2．提出基于核范数最小化的医学图像融合框架。</w:t>
            </w:r>
            <w:r>
              <w:rPr>
                <w:rFonts w:hint="eastAsia" w:ascii="宋体" w:hAnsi="宋体"/>
              </w:rPr>
              <w:t>利用低秩矩阵理论和医学图像的自然统计特性，首次将低秩矩阵理论中的核范数最小化思想推广医学图像融合中，提出基于核范数最小化的医学图像融合框架，利用低秩矩阵恢复算法求解医学图像融合算法的解，该医学图像融合框架具有很好的抗噪性和鲁棒性。</w:t>
            </w:r>
          </w:p>
          <w:p>
            <w:pPr>
              <w:spacing w:line="300" w:lineRule="auto"/>
              <w:ind w:firstLine="482" w:firstLineChars="200"/>
              <w:rPr>
                <w:rFonts w:ascii="宋体" w:hAnsi="宋体"/>
                <w:sz w:val="24"/>
              </w:rPr>
            </w:pPr>
            <w:r>
              <w:rPr>
                <w:rFonts w:hint="eastAsia" w:ascii="宋体" w:hAnsi="宋体"/>
                <w:b/>
                <w:bCs/>
                <w:sz w:val="24"/>
              </w:rPr>
              <w:t>3．发明了一种基于图像融合的合成孔径雷达图像去噪方法。</w:t>
            </w:r>
            <w:r>
              <w:rPr>
                <w:sz w:val="24"/>
              </w:rPr>
              <w:t>发明了一种合成孔径雷达图像去噪方法，通过对待处理的SAR原始图像先用两种去噪算法进行去噪，得到两幅去噪图像；然后对两幅去噪图像分别进行分块重叠，对</w:t>
            </w:r>
            <w:r>
              <w:rPr>
                <w:rFonts w:hint="eastAsia"/>
                <w:sz w:val="24"/>
              </w:rPr>
              <w:t>不同块组</w:t>
            </w:r>
            <w:r>
              <w:rPr>
                <w:sz w:val="24"/>
              </w:rPr>
              <w:t>求共享相似块</w:t>
            </w:r>
            <w:r>
              <w:rPr>
                <w:rFonts w:hint="eastAsia"/>
                <w:iCs/>
                <w:sz w:val="24"/>
              </w:rPr>
              <w:t>；</w:t>
            </w:r>
            <w:r>
              <w:rPr>
                <w:rFonts w:hint="eastAsia"/>
                <w:sz w:val="24"/>
              </w:rPr>
              <w:t>对</w:t>
            </w:r>
            <w:r>
              <w:rPr>
                <w:sz w:val="24"/>
              </w:rPr>
              <w:t>共享相似块进行奇异值分解，选择较大的奇异值作为融合图像的奇异值，重构融合图像的块组矩阵</w:t>
            </w:r>
            <w:r>
              <w:rPr>
                <w:rFonts w:hint="eastAsia"/>
                <w:sz w:val="24"/>
              </w:rPr>
              <w:t>，并最终</w:t>
            </w:r>
            <w:r>
              <w:rPr>
                <w:rFonts w:hint="eastAsia" w:ascii="宋体" w:hAnsi="宋体" w:cstheme="minorEastAsia"/>
                <w:sz w:val="24"/>
              </w:rPr>
              <w:t>得到融合后的去噪图像。</w:t>
            </w:r>
            <w:r>
              <w:rPr>
                <w:rFonts w:hint="eastAsia" w:ascii="宋体" w:hAnsi="宋体"/>
                <w:sz w:val="24"/>
              </w:rPr>
              <w:t>该方法不仅有效地改善了去噪图像的视觉效果，还有效地保存了图像的局部结构，能够较好地保持图像的结构信息。</w:t>
            </w:r>
          </w:p>
          <w:p>
            <w:pPr>
              <w:pStyle w:val="2"/>
              <w:spacing w:line="300" w:lineRule="auto"/>
              <w:ind w:firstLine="482"/>
              <w:outlineLvl w:val="1"/>
              <w:rPr>
                <w:rFonts w:ascii="宋体" w:hAnsi="宋体"/>
              </w:rPr>
            </w:pPr>
            <w:r>
              <w:rPr>
                <w:rFonts w:hint="eastAsia" w:ascii="宋体" w:hAnsi="宋体"/>
                <w:b/>
                <w:bCs/>
              </w:rPr>
              <w:t>4．提出了新的聚焦度测量函数，研发了基于多尺度几何变换的多聚焦图像融合算法。</w:t>
            </w:r>
            <w:r>
              <w:rPr>
                <w:rFonts w:hint="eastAsia" w:ascii="宋体" w:hAnsi="宋体"/>
              </w:rPr>
              <w:t xml:space="preserve">首先，提出了新的聚焦度测量函数，对要融合的多幅灰度图像进行最大最小滤波，然后对其系数进行均值滤波和中值滤波以抑制融合图像的块状效应和孤立点，最后采用系数取大的策略进行图像融合。然后结合多尺度几何变换和非局部相似性及神经网络提出了多种多聚焦图像融合算法，可以快速有效地进行多聚焦彩色图像融合，有效的抑制空域融合算法的块状效应和融合图像中的孤立点，增强了融合图像的边缘纹理信息。 </w:t>
            </w:r>
          </w:p>
          <w:p>
            <w:pPr>
              <w:pStyle w:val="2"/>
              <w:spacing w:line="300" w:lineRule="auto"/>
              <w:outlineLvl w:val="1"/>
              <w:rPr>
                <w:rFonts w:ascii="宋体" w:hAnsi="宋体"/>
              </w:rPr>
            </w:pPr>
            <w:r>
              <w:rPr>
                <w:rFonts w:hint="eastAsia" w:ascii="宋体" w:hAnsi="宋体"/>
              </w:rPr>
              <w:t>该项目成果应用于江苏通泽辉光电科技有限公司的光纤自动熔接过程、应用于石家庄渡康医疗器械有限公司医疗器械中、北京趣皮士科技有限公司移动终端医疗图像教学软件中。授权国家发明专利3项，发表学术论文17篇（被SCI检索</w:t>
            </w:r>
            <w:r>
              <w:rPr>
                <w:rFonts w:ascii="宋体" w:hAnsi="宋体"/>
              </w:rPr>
              <w:t>12</w:t>
            </w:r>
            <w:r>
              <w:rPr>
                <w:rFonts w:hint="eastAsia" w:ascii="宋体" w:hAnsi="宋体"/>
              </w:rPr>
              <w:t>篇），出版专著1部。该项目成果成功解决了光纤自动熔接、医学图像融合等关键技术难题，为促进计算机视觉领域关键技术的进步具有重要意义。</w:t>
            </w:r>
          </w:p>
        </w:tc>
      </w:tr>
      <w:tr>
        <w:tblPrEx>
          <w:tblCellMar>
            <w:top w:w="0" w:type="dxa"/>
            <w:left w:w="108" w:type="dxa"/>
            <w:bottom w:w="0" w:type="dxa"/>
            <w:right w:w="108" w:type="dxa"/>
          </w:tblCellMar>
        </w:tblPrEx>
        <w:trPr>
          <w:trHeight w:val="887" w:hRule="atLeast"/>
        </w:trPr>
        <w:tc>
          <w:tcPr>
            <w:tcW w:w="2355" w:type="dxa"/>
            <w:gridSpan w:val="3"/>
            <w:tcBorders>
              <w:top w:val="nil"/>
              <w:left w:val="single" w:color="auto" w:sz="4" w:space="0"/>
              <w:bottom w:val="single" w:color="auto" w:sz="4" w:space="0"/>
              <w:right w:val="single" w:color="auto" w:sz="4" w:space="0"/>
            </w:tcBorders>
            <w:vAlign w:val="center"/>
          </w:tcPr>
          <w:p>
            <w:pPr>
              <w:widowControl/>
              <w:jc w:val="center"/>
              <w:rPr>
                <w:rFonts w:hAnsi="宋体"/>
                <w:b/>
                <w:bCs/>
                <w:kern w:val="0"/>
                <w:sz w:val="24"/>
              </w:rPr>
            </w:pPr>
            <w:r>
              <w:rPr>
                <w:rFonts w:hint="eastAsia" w:hAnsi="宋体"/>
                <w:b/>
                <w:bCs/>
                <w:kern w:val="0"/>
                <w:sz w:val="24"/>
              </w:rPr>
              <w:t>主要完成单位及创新推广贡献</w:t>
            </w:r>
          </w:p>
        </w:tc>
        <w:tc>
          <w:tcPr>
            <w:tcW w:w="11880" w:type="dxa"/>
            <w:gridSpan w:val="9"/>
            <w:tcBorders>
              <w:top w:val="single" w:color="auto" w:sz="4" w:space="0"/>
              <w:left w:val="nil"/>
              <w:bottom w:val="single" w:color="auto" w:sz="4" w:space="0"/>
              <w:right w:val="single" w:color="000000" w:sz="4" w:space="0"/>
            </w:tcBorders>
            <w:vAlign w:val="center"/>
          </w:tcPr>
          <w:p>
            <w:pPr>
              <w:widowControl/>
              <w:spacing w:line="300" w:lineRule="auto"/>
              <w:ind w:firstLine="480" w:firstLineChars="200"/>
              <w:rPr>
                <w:rFonts w:ascii="宋体" w:hAnsi="宋体"/>
                <w:sz w:val="24"/>
              </w:rPr>
            </w:pPr>
            <w:r>
              <w:rPr>
                <w:rFonts w:hint="eastAsia"/>
                <w:bCs/>
                <w:kern w:val="0"/>
                <w:sz w:val="24"/>
              </w:rPr>
              <w:t>河北大学、北京交通大学、石家庄铁道大学等单位，分工明确、优势互补、联合攻关，对</w:t>
            </w:r>
            <w:r>
              <w:rPr>
                <w:rFonts w:hint="eastAsia" w:ascii="宋体" w:hAnsi="宋体"/>
                <w:sz w:val="24"/>
              </w:rPr>
              <w:t>受到自身条件的限制，不同传感器在进行图像采集时不能获得所观测场景的全部信息，从而严重的制约了目标识别与跟踪、智能监控、军事应用等领域关键技术的突破的问题，以及如何快速准确的从视频图像序列中提取出系统所关心的运动目标的问题，进行了深入研究，合作提出了多项图像融合和变光照快速背景减除法技术。</w:t>
            </w:r>
          </w:p>
          <w:p>
            <w:pPr>
              <w:widowControl/>
              <w:spacing w:line="300" w:lineRule="auto"/>
              <w:ind w:firstLine="480" w:firstLineChars="200"/>
              <w:rPr>
                <w:rFonts w:ascii="宋体" w:hAnsi="宋体"/>
                <w:sz w:val="24"/>
              </w:rPr>
            </w:pPr>
            <w:r>
              <w:rPr>
                <w:rFonts w:hint="eastAsia" w:hAnsi="宋体"/>
                <w:sz w:val="24"/>
              </w:rPr>
              <w:t>河北大学负责了整体方案负责整体方案的制定、理论研究、设计和分析。</w:t>
            </w:r>
            <w:r>
              <w:rPr>
                <w:rFonts w:hint="eastAsia" w:ascii="宋体" w:hAnsi="宋体"/>
                <w:sz w:val="24"/>
              </w:rPr>
              <w:t>完成了快速背景减除法和多项多聚焦图像融合技术，发表了多篇论文，并合作完成了专著《</w:t>
            </w:r>
            <w:r>
              <w:rPr>
                <w:rFonts w:hint="eastAsia"/>
                <w:spacing w:val="-4"/>
                <w:sz w:val="24"/>
              </w:rPr>
              <w:t>数字图像融合算法分析与应用</w:t>
            </w:r>
            <w:r>
              <w:rPr>
                <w:rFonts w:hint="eastAsia" w:ascii="宋体" w:hAnsi="宋体"/>
                <w:sz w:val="24"/>
              </w:rPr>
              <w:t>》。</w:t>
            </w:r>
          </w:p>
          <w:p>
            <w:pPr>
              <w:widowControl/>
              <w:spacing w:line="300" w:lineRule="auto"/>
              <w:ind w:firstLine="480" w:firstLineChars="200"/>
              <w:rPr>
                <w:rFonts w:ascii="宋体" w:hAnsi="宋体"/>
                <w:sz w:val="24"/>
              </w:rPr>
            </w:pPr>
            <w:r>
              <w:rPr>
                <w:rFonts w:hint="eastAsia" w:hAnsi="宋体"/>
                <w:sz w:val="24"/>
              </w:rPr>
              <w:t>北京交通大学与</w:t>
            </w:r>
            <w:r>
              <w:rPr>
                <w:rFonts w:hint="eastAsia" w:ascii="宋体" w:hAnsi="宋体"/>
                <w:sz w:val="24"/>
              </w:rPr>
              <w:t>河北大学共同承担了国家自然科学基金“</w:t>
            </w:r>
            <w:r>
              <w:rPr>
                <w:rFonts w:hint="eastAsia"/>
                <w:sz w:val="24"/>
              </w:rPr>
              <w:t>基于非局部相似性和三维块匹配的剪切波域图像融合算法研究</w:t>
            </w:r>
            <w:r>
              <w:rPr>
                <w:rFonts w:hint="eastAsia" w:ascii="宋体" w:hAnsi="宋体"/>
                <w:sz w:val="24"/>
              </w:rPr>
              <w:t>”，合作完成了机场异物检测系统和多项图像融合技术，发表了多篇论文，并合作完成了专著《</w:t>
            </w:r>
            <w:r>
              <w:rPr>
                <w:rFonts w:hint="eastAsia"/>
                <w:spacing w:val="-4"/>
                <w:sz w:val="24"/>
              </w:rPr>
              <w:t>数字图像融合算法分析与应用</w:t>
            </w:r>
            <w:r>
              <w:rPr>
                <w:rFonts w:hint="eastAsia" w:ascii="宋体" w:hAnsi="宋体"/>
                <w:sz w:val="24"/>
              </w:rPr>
              <w:t>》。</w:t>
            </w:r>
          </w:p>
          <w:p>
            <w:pPr>
              <w:widowControl/>
              <w:spacing w:line="300" w:lineRule="auto"/>
              <w:ind w:firstLine="480" w:firstLineChars="200"/>
              <w:rPr>
                <w:rFonts w:ascii="宋体" w:hAnsi="宋体"/>
                <w:sz w:val="24"/>
              </w:rPr>
            </w:pPr>
            <w:r>
              <w:rPr>
                <w:rFonts w:hint="eastAsia" w:ascii="宋体" w:hAnsi="宋体"/>
                <w:sz w:val="24"/>
              </w:rPr>
              <w:t>石家庄铁道大学完成了</w:t>
            </w:r>
            <w:r>
              <w:rPr>
                <w:rFonts w:hint="eastAsia"/>
                <w:sz w:val="24"/>
              </w:rPr>
              <w:t>组合多小波和全相位方向滤波器组的含噪图像融合研究</w:t>
            </w:r>
            <w:r>
              <w:rPr>
                <w:rFonts w:hint="eastAsia" w:ascii="宋体" w:hAnsi="宋体"/>
                <w:sz w:val="24"/>
              </w:rPr>
              <w:t>，并与河北大学共同完成了多项多聚焦图像融合技术，发表了多篇论文。</w:t>
            </w:r>
          </w:p>
        </w:tc>
      </w:tr>
      <w:tr>
        <w:tblPrEx>
          <w:tblCellMar>
            <w:top w:w="0" w:type="dxa"/>
            <w:left w:w="108" w:type="dxa"/>
            <w:bottom w:w="0" w:type="dxa"/>
            <w:right w:w="108" w:type="dxa"/>
          </w:tblCellMar>
        </w:tblPrEx>
        <w:trPr>
          <w:trHeight w:val="887" w:hRule="atLeast"/>
        </w:trPr>
        <w:tc>
          <w:tcPr>
            <w:tcW w:w="2355" w:type="dxa"/>
            <w:gridSpan w:val="3"/>
            <w:tcBorders>
              <w:top w:val="nil"/>
              <w:left w:val="single" w:color="auto" w:sz="4" w:space="0"/>
              <w:bottom w:val="single" w:color="auto" w:sz="4" w:space="0"/>
              <w:right w:val="single" w:color="auto" w:sz="4" w:space="0"/>
            </w:tcBorders>
            <w:vAlign w:val="center"/>
          </w:tcPr>
          <w:p>
            <w:pPr>
              <w:widowControl/>
              <w:jc w:val="center"/>
              <w:rPr>
                <w:b/>
                <w:bCs/>
                <w:kern w:val="0"/>
                <w:sz w:val="24"/>
              </w:rPr>
            </w:pPr>
            <w:r>
              <w:rPr>
                <w:rFonts w:hint="eastAsia" w:hAnsi="宋体"/>
                <w:b/>
                <w:bCs/>
                <w:kern w:val="0"/>
                <w:sz w:val="24"/>
              </w:rPr>
              <w:t>推广应用及经济社会效益情况</w:t>
            </w:r>
          </w:p>
        </w:tc>
        <w:tc>
          <w:tcPr>
            <w:tcW w:w="11880" w:type="dxa"/>
            <w:gridSpan w:val="9"/>
            <w:tcBorders>
              <w:top w:val="single" w:color="auto" w:sz="4" w:space="0"/>
              <w:left w:val="nil"/>
              <w:bottom w:val="single" w:color="auto" w:sz="4" w:space="0"/>
              <w:right w:val="single" w:color="000000" w:sz="4" w:space="0"/>
            </w:tcBorders>
            <w:vAlign w:val="center"/>
          </w:tcPr>
          <w:p>
            <w:pPr>
              <w:spacing w:line="300" w:lineRule="auto"/>
              <w:ind w:firstLine="480" w:firstLineChars="200"/>
              <w:rPr>
                <w:rFonts w:ascii="宋体" w:hAnsi="宋体"/>
                <w:sz w:val="24"/>
              </w:rPr>
            </w:pPr>
            <w:r>
              <w:rPr>
                <w:rFonts w:hint="eastAsia" w:ascii="宋体" w:hAnsi="宋体"/>
                <w:sz w:val="24"/>
              </w:rPr>
              <w:t>该项目始发于2013年1月，以研究图像融合、机场异物检测为出发点。随后，河北大学、北京交通大学、石家庄铁道大学逐步对快速背景减除法和图像融合技术的应用进行研发，形成了适合不同计算机视觉场景的图像融合技术和快速背景减除技术，该成果总体水平达国际先进水平，处于成熟应用阶段。</w:t>
            </w:r>
          </w:p>
          <w:p>
            <w:pPr>
              <w:spacing w:line="300" w:lineRule="auto"/>
              <w:ind w:firstLine="480" w:firstLineChars="200"/>
              <w:rPr>
                <w:rFonts w:ascii="宋体" w:hAnsi="宋体"/>
                <w:sz w:val="24"/>
              </w:rPr>
            </w:pPr>
            <w:r>
              <w:rPr>
                <w:rFonts w:hint="eastAsia" w:ascii="宋体" w:hAnsi="宋体"/>
                <w:sz w:val="24"/>
              </w:rPr>
              <w:t>从2013年到2020年，该项目成果应用广泛。成功应用于石家庄渡康医疗器械有限公司医疗器械中帮助医学检测设备获得更好的性能，该项目成果还被应用于北京趣皮士科技有限公司移动终端医疗图像教学软件中，取得了很好的效果。</w:t>
            </w:r>
          </w:p>
          <w:p>
            <w:pPr>
              <w:spacing w:line="300" w:lineRule="auto"/>
              <w:ind w:firstLine="480" w:firstLineChars="200"/>
              <w:rPr>
                <w:rFonts w:ascii="宋体" w:hAnsi="宋体"/>
                <w:sz w:val="24"/>
              </w:rPr>
            </w:pPr>
            <w:r>
              <w:rPr>
                <w:rFonts w:hint="eastAsia" w:ascii="宋体" w:hAnsi="宋体"/>
                <w:sz w:val="24"/>
              </w:rPr>
              <w:t>2018年项目成果应用于江苏通泽辉光电科技有限公司的光纤自动熔接过程，实现了多芯光纤的自动配准，生成设备产生效益近百万元。</w:t>
            </w:r>
          </w:p>
          <w:p>
            <w:pPr>
              <w:spacing w:line="300" w:lineRule="auto"/>
              <w:ind w:firstLine="480" w:firstLineChars="200"/>
              <w:rPr>
                <w:rFonts w:hAnsi="宋体"/>
                <w:sz w:val="24"/>
              </w:rPr>
            </w:pPr>
            <w:r>
              <w:rPr>
                <w:rFonts w:hint="eastAsia" w:ascii="宋体" w:hAnsi="宋体"/>
                <w:sz w:val="24"/>
              </w:rPr>
              <w:t>该项目授权国家发明专利3项，发表学术论文17篇（被SCI检索</w:t>
            </w:r>
            <w:r>
              <w:rPr>
                <w:rFonts w:ascii="宋体" w:hAnsi="宋体"/>
                <w:sz w:val="24"/>
              </w:rPr>
              <w:t>12</w:t>
            </w:r>
            <w:r>
              <w:rPr>
                <w:rFonts w:hint="eastAsia" w:ascii="宋体" w:hAnsi="宋体"/>
                <w:sz w:val="24"/>
              </w:rPr>
              <w:t>篇），出版专著1部。该项目成果成功解决了光纤自动熔接、医学图像融合等关键技术难题，为促进计算机视觉领域关键技术的进步具有重要意义。</w:t>
            </w:r>
          </w:p>
        </w:tc>
      </w:tr>
      <w:tr>
        <w:tblPrEx>
          <w:tblCellMar>
            <w:top w:w="0" w:type="dxa"/>
            <w:left w:w="108" w:type="dxa"/>
            <w:bottom w:w="0" w:type="dxa"/>
            <w:right w:w="108" w:type="dxa"/>
          </w:tblCellMar>
        </w:tblPrEx>
        <w:trPr>
          <w:trHeight w:val="559" w:hRule="atLeast"/>
        </w:trPr>
        <w:tc>
          <w:tcPr>
            <w:tcW w:w="14235" w:type="dxa"/>
            <w:gridSpan w:val="12"/>
            <w:tcBorders>
              <w:top w:val="single" w:color="auto" w:sz="4" w:space="0"/>
              <w:left w:val="single" w:color="auto" w:sz="4" w:space="0"/>
              <w:bottom w:val="single" w:color="auto" w:sz="4" w:space="0"/>
              <w:right w:val="single" w:color="000000" w:sz="4" w:space="0"/>
            </w:tcBorders>
            <w:vAlign w:val="center"/>
          </w:tcPr>
          <w:p>
            <w:pPr>
              <w:widowControl/>
              <w:jc w:val="center"/>
              <w:rPr>
                <w:b/>
                <w:bCs/>
                <w:kern w:val="0"/>
                <w:sz w:val="24"/>
              </w:rPr>
            </w:pPr>
            <w:r>
              <w:rPr>
                <w:rFonts w:hint="eastAsia" w:hAnsi="宋体"/>
                <w:b/>
                <w:bCs/>
                <w:kern w:val="0"/>
                <w:sz w:val="24"/>
              </w:rPr>
              <w:t>代表性论文专著目录</w:t>
            </w:r>
          </w:p>
        </w:tc>
      </w:tr>
      <w:tr>
        <w:tblPrEx>
          <w:tblCellMar>
            <w:top w:w="0" w:type="dxa"/>
            <w:left w:w="108" w:type="dxa"/>
            <w:bottom w:w="0" w:type="dxa"/>
            <w:right w:w="108" w:type="dxa"/>
          </w:tblCellMar>
        </w:tblPrEx>
        <w:trPr>
          <w:trHeight w:val="676" w:hRule="atLeast"/>
        </w:trPr>
        <w:tc>
          <w:tcPr>
            <w:tcW w:w="14235" w:type="dxa"/>
            <w:gridSpan w:val="12"/>
            <w:tcBorders>
              <w:top w:val="single" w:color="auto" w:sz="4" w:space="0"/>
              <w:left w:val="single" w:color="auto" w:sz="4" w:space="0"/>
              <w:bottom w:val="single" w:color="auto" w:sz="4" w:space="0"/>
              <w:right w:val="single" w:color="000000" w:sz="4" w:space="0"/>
            </w:tcBorders>
            <w:vAlign w:val="center"/>
          </w:tcPr>
          <w:p>
            <w:pPr>
              <w:snapToGrid w:val="0"/>
              <w:spacing w:line="300" w:lineRule="auto"/>
              <w:ind w:left="-40" w:right="55" w:rightChars="26"/>
              <w:rPr>
                <w:spacing w:val="-4"/>
                <w:sz w:val="24"/>
              </w:rPr>
            </w:pPr>
            <w:r>
              <w:rPr>
                <w:spacing w:val="-4"/>
                <w:sz w:val="24"/>
              </w:rPr>
              <w:t>1.</w:t>
            </w:r>
            <w:r>
              <w:rPr>
                <w:rFonts w:hint="eastAsia"/>
                <w:spacing w:val="-4"/>
                <w:sz w:val="24"/>
              </w:rPr>
              <w:t xml:space="preserve"> Liu Shuaiqi, Ma Jian, Yin Lu, et al. </w:t>
            </w:r>
            <w:bookmarkStart w:id="0" w:name="_Hlk41863021"/>
            <w:r>
              <w:rPr>
                <w:rFonts w:hint="eastAsia"/>
                <w:spacing w:val="-4"/>
                <w:sz w:val="24"/>
              </w:rPr>
              <w:t>Multi-focus color image fusion algorithm based on super-resolution reconstruction and focused area detection</w:t>
            </w:r>
            <w:bookmarkEnd w:id="0"/>
            <w:r>
              <w:rPr>
                <w:rFonts w:hint="eastAsia"/>
                <w:spacing w:val="-4"/>
                <w:sz w:val="24"/>
              </w:rPr>
              <w:t xml:space="preserve"> [J]. IEEE ACCESS, 2020, 8(1): 90760-90778.</w:t>
            </w:r>
          </w:p>
          <w:p>
            <w:pPr>
              <w:snapToGrid w:val="0"/>
              <w:spacing w:line="300" w:lineRule="auto"/>
              <w:ind w:left="-40" w:right="55" w:rightChars="26"/>
              <w:rPr>
                <w:spacing w:val="-4"/>
                <w:sz w:val="24"/>
              </w:rPr>
            </w:pPr>
            <w:r>
              <w:rPr>
                <w:spacing w:val="-4"/>
                <w:sz w:val="24"/>
              </w:rPr>
              <w:t>2.</w:t>
            </w:r>
            <w:r>
              <w:rPr>
                <w:rFonts w:hint="eastAsia"/>
                <w:spacing w:val="-4"/>
                <w:sz w:val="24"/>
              </w:rPr>
              <w:t xml:space="preserve"> Liu Shuaiqi, Lu Yucong, Wang Jie, et al.</w:t>
            </w:r>
            <w:bookmarkStart w:id="1" w:name="_Hlk41863037"/>
            <w:r>
              <w:rPr>
                <w:rFonts w:hint="eastAsia"/>
                <w:spacing w:val="-4"/>
                <w:sz w:val="24"/>
              </w:rPr>
              <w:t xml:space="preserve"> A new focus evaluation operator based on max-min filter and its application in high quality multi-focus image fusion</w:t>
            </w:r>
            <w:bookmarkEnd w:id="1"/>
            <w:r>
              <w:rPr>
                <w:rFonts w:hint="eastAsia"/>
                <w:spacing w:val="-4"/>
                <w:sz w:val="24"/>
              </w:rPr>
              <w:t>[J]. Multidimensional Systems and Signal Processing, 2020, 31(2), 569-590.</w:t>
            </w:r>
          </w:p>
          <w:p>
            <w:pPr>
              <w:snapToGrid w:val="0"/>
              <w:spacing w:line="300" w:lineRule="auto"/>
              <w:ind w:left="-40" w:right="55" w:rightChars="26"/>
              <w:rPr>
                <w:spacing w:val="-4"/>
                <w:sz w:val="24"/>
              </w:rPr>
            </w:pPr>
            <w:r>
              <w:rPr>
                <w:rFonts w:hint="eastAsia"/>
                <w:spacing w:val="-4"/>
                <w:sz w:val="24"/>
              </w:rPr>
              <w:t>3</w:t>
            </w:r>
            <w:r>
              <w:rPr>
                <w:spacing w:val="-4"/>
                <w:sz w:val="24"/>
              </w:rPr>
              <w:t xml:space="preserve">. </w:t>
            </w:r>
            <w:r>
              <w:rPr>
                <w:rFonts w:hint="eastAsia"/>
                <w:spacing w:val="-4"/>
                <w:sz w:val="24"/>
              </w:rPr>
              <w:t xml:space="preserve">Liu Shuaiqi, Wang Jie, Lu Yucong, et al. </w:t>
            </w:r>
            <w:bookmarkStart w:id="2" w:name="_Hlk41863053"/>
            <w:r>
              <w:rPr>
                <w:rFonts w:hint="eastAsia"/>
                <w:spacing w:val="-4"/>
                <w:sz w:val="24"/>
              </w:rPr>
              <w:t>Multi-focus image fusion based on residual network in non-subsampled shearlet domain</w:t>
            </w:r>
            <w:bookmarkEnd w:id="2"/>
            <w:r>
              <w:rPr>
                <w:rFonts w:hint="eastAsia"/>
                <w:spacing w:val="-4"/>
                <w:sz w:val="24"/>
              </w:rPr>
              <w:t xml:space="preserve"> [J]. IEEE ACCESS, 2019, 7(4): 152043-152063.</w:t>
            </w:r>
          </w:p>
          <w:p>
            <w:pPr>
              <w:snapToGrid w:val="0"/>
              <w:spacing w:line="300" w:lineRule="auto"/>
              <w:ind w:left="-40" w:right="55" w:rightChars="26"/>
              <w:rPr>
                <w:spacing w:val="-4"/>
                <w:sz w:val="24"/>
              </w:rPr>
            </w:pPr>
            <w:r>
              <w:rPr>
                <w:rFonts w:hint="eastAsia"/>
                <w:spacing w:val="-4"/>
                <w:sz w:val="24"/>
              </w:rPr>
              <w:t>4</w:t>
            </w:r>
            <w:r>
              <w:rPr>
                <w:spacing w:val="-4"/>
                <w:sz w:val="24"/>
              </w:rPr>
              <w:t xml:space="preserve">. </w:t>
            </w:r>
            <w:r>
              <w:rPr>
                <w:rFonts w:hint="eastAsia"/>
                <w:spacing w:val="-4"/>
                <w:sz w:val="24"/>
              </w:rPr>
              <w:t>Liu Shuaiqi, Wang Jie, Lu Yucong, et al. Multi-focus image fusion based on adaptive dual-channel spiking cortical model in nonsubsampled Shearlet domain[J]. IEEE ACCESS, 2019, 7(1): 56367-56388.</w:t>
            </w:r>
          </w:p>
          <w:p>
            <w:pPr>
              <w:snapToGrid w:val="0"/>
              <w:spacing w:line="300" w:lineRule="auto"/>
              <w:ind w:left="-40" w:right="55" w:rightChars="26"/>
              <w:rPr>
                <w:spacing w:val="-4"/>
                <w:sz w:val="24"/>
              </w:rPr>
            </w:pPr>
            <w:r>
              <w:rPr>
                <w:rFonts w:hint="eastAsia"/>
                <w:spacing w:val="-4"/>
                <w:sz w:val="24"/>
              </w:rPr>
              <w:t>5</w:t>
            </w:r>
            <w:r>
              <w:rPr>
                <w:spacing w:val="-4"/>
                <w:sz w:val="24"/>
              </w:rPr>
              <w:t xml:space="preserve">. </w:t>
            </w:r>
            <w:r>
              <w:rPr>
                <w:rFonts w:hint="eastAsia"/>
                <w:spacing w:val="-4"/>
                <w:sz w:val="24"/>
              </w:rPr>
              <w:t>Liu Shuaiqi, Shi Mingzhu, Zhu Zhihui, et al. Image fusion based on complex-shearlet domain with guided filtering [J]. Multidimensional Systems and Signal Processing, 2017, 28(1):207-224.</w:t>
            </w:r>
          </w:p>
          <w:p>
            <w:pPr>
              <w:tabs>
                <w:tab w:val="left" w:pos="360"/>
              </w:tabs>
              <w:snapToGrid w:val="0"/>
              <w:spacing w:line="300" w:lineRule="auto"/>
              <w:ind w:left="-40" w:right="55" w:rightChars="26"/>
              <w:rPr>
                <w:spacing w:val="-4"/>
                <w:sz w:val="24"/>
              </w:rPr>
            </w:pPr>
            <w:r>
              <w:rPr>
                <w:rFonts w:hint="eastAsia"/>
                <w:spacing w:val="-4"/>
                <w:sz w:val="24"/>
              </w:rPr>
              <w:t>6</w:t>
            </w:r>
            <w:r>
              <w:rPr>
                <w:spacing w:val="-4"/>
                <w:sz w:val="24"/>
              </w:rPr>
              <w:t>. L</w:t>
            </w:r>
            <w:r>
              <w:rPr>
                <w:rFonts w:hint="eastAsia"/>
                <w:spacing w:val="-4"/>
                <w:sz w:val="24"/>
              </w:rPr>
              <w:t>iu Shuaiqi, Zhu Zhihui, Li Huiya, et al. Multi-focus image fusion using self-similarity and depth information in nonsubsampled shearlet transform domain [J]. International Journal of Signal Processing, Image Processing and Pattern Recognition, 2016, 9</w:t>
            </w:r>
            <w:r>
              <w:rPr>
                <w:spacing w:val="-4"/>
                <w:sz w:val="24"/>
              </w:rPr>
              <w:t>(1): 347-360.</w:t>
            </w:r>
          </w:p>
          <w:p>
            <w:pPr>
              <w:tabs>
                <w:tab w:val="left" w:pos="360"/>
              </w:tabs>
              <w:snapToGrid w:val="0"/>
              <w:spacing w:line="300" w:lineRule="auto"/>
              <w:ind w:left="-40" w:right="55" w:rightChars="26"/>
              <w:rPr>
                <w:sz w:val="24"/>
              </w:rPr>
            </w:pPr>
            <w:r>
              <w:rPr>
                <w:spacing w:val="-4"/>
                <w:sz w:val="24"/>
              </w:rPr>
              <w:t xml:space="preserve">7. </w:t>
            </w:r>
            <w:r>
              <w:rPr>
                <w:sz w:val="24"/>
              </w:rPr>
              <w:t>Liu Shuaiqi, Zhang Tao, Li Hailiang, Zhao Jie, et al. Medical image fusion based on nuclear norm minimization [J]. International Journal of Imaging Systems and Technology,</w:t>
            </w:r>
            <w:r>
              <w:rPr>
                <w:rFonts w:hint="eastAsia"/>
                <w:sz w:val="24"/>
              </w:rPr>
              <w:t xml:space="preserve"> 2015,</w:t>
            </w:r>
            <w:r>
              <w:rPr>
                <w:sz w:val="24"/>
              </w:rPr>
              <w:t xml:space="preserve"> 25 (4): 310-316. </w:t>
            </w:r>
          </w:p>
          <w:p>
            <w:pPr>
              <w:tabs>
                <w:tab w:val="left" w:pos="360"/>
              </w:tabs>
              <w:snapToGrid w:val="0"/>
              <w:spacing w:line="300" w:lineRule="auto"/>
              <w:ind w:left="-40" w:right="55" w:rightChars="26"/>
              <w:rPr>
                <w:sz w:val="24"/>
              </w:rPr>
            </w:pPr>
            <w:r>
              <w:rPr>
                <w:rFonts w:hint="eastAsia"/>
                <w:sz w:val="24"/>
              </w:rPr>
              <w:t>8</w:t>
            </w:r>
            <w:r>
              <w:rPr>
                <w:sz w:val="24"/>
              </w:rPr>
              <w:t xml:space="preserve">. </w:t>
            </w:r>
            <w:r>
              <w:rPr>
                <w:rFonts w:hint="eastAsia"/>
                <w:sz w:val="24"/>
              </w:rPr>
              <w:t xml:space="preserve">Liu Shuaiqi, Zhao Jie, Shi Mingzhu. Medical image fusion based on improved sum-modified-Laplacian [J]. International Journal of Imaging System and Technology, 2015, 25(3): 206-212. </w:t>
            </w:r>
          </w:p>
          <w:p>
            <w:pPr>
              <w:tabs>
                <w:tab w:val="left" w:pos="360"/>
              </w:tabs>
              <w:snapToGrid w:val="0"/>
              <w:spacing w:line="300" w:lineRule="auto"/>
              <w:ind w:left="-40" w:right="55" w:rightChars="26"/>
              <w:rPr>
                <w:sz w:val="24"/>
              </w:rPr>
            </w:pPr>
            <w:r>
              <w:rPr>
                <w:sz w:val="24"/>
              </w:rPr>
              <w:t xml:space="preserve">9. </w:t>
            </w:r>
            <w:r>
              <w:rPr>
                <w:rFonts w:hint="eastAsia"/>
                <w:sz w:val="24"/>
              </w:rPr>
              <w:t xml:space="preserve">Liu Shuaiqi, Zhao Jie, Shi Mingzhu. Medical image fusion based on rolling guidance filter and spiking cortical model [J]. Computational and Mathematical Methods in Medicine, 2015, 2015(2015):1-9. </w:t>
            </w:r>
          </w:p>
          <w:p>
            <w:pPr>
              <w:tabs>
                <w:tab w:val="left" w:pos="360"/>
              </w:tabs>
              <w:snapToGrid w:val="0"/>
              <w:spacing w:line="300" w:lineRule="auto"/>
              <w:ind w:left="-40" w:right="55" w:rightChars="26"/>
              <w:rPr>
                <w:sz w:val="24"/>
              </w:rPr>
            </w:pPr>
            <w:r>
              <w:rPr>
                <w:rFonts w:hint="eastAsia"/>
                <w:sz w:val="24"/>
              </w:rPr>
              <w:t>10.</w:t>
            </w:r>
            <w:r>
              <w:rPr>
                <w:sz w:val="24"/>
              </w:rPr>
              <w:t xml:space="preserve"> </w:t>
            </w:r>
            <w:r>
              <w:rPr>
                <w:rFonts w:hint="eastAsia"/>
                <w:sz w:val="24"/>
              </w:rPr>
              <w:t>Geng Peng, Liu</w:t>
            </w:r>
            <w:r>
              <w:rPr>
                <w:sz w:val="24"/>
              </w:rPr>
              <w:t xml:space="preserve"> </w:t>
            </w:r>
            <w:r>
              <w:rPr>
                <w:rFonts w:hint="eastAsia"/>
                <w:sz w:val="24"/>
              </w:rPr>
              <w:t>Shuaiqi,</w:t>
            </w:r>
            <w:r>
              <w:rPr>
                <w:sz w:val="24"/>
              </w:rPr>
              <w:t xml:space="preserve"> Zhuang Shanna</w:t>
            </w:r>
            <w:r>
              <w:rPr>
                <w:rFonts w:hint="eastAsia"/>
                <w:sz w:val="24"/>
              </w:rPr>
              <w:t>. Multimodal Medical Image Fusion by Adaptive Manifold Filter[J]. Computational &amp; Mathematical Methods in Medicine, 2015.</w:t>
            </w:r>
          </w:p>
          <w:p>
            <w:pPr>
              <w:tabs>
                <w:tab w:val="left" w:pos="360"/>
              </w:tabs>
              <w:snapToGrid w:val="0"/>
              <w:spacing w:line="300" w:lineRule="auto"/>
              <w:ind w:left="-40" w:right="55" w:rightChars="26"/>
              <w:rPr>
                <w:sz w:val="24"/>
              </w:rPr>
            </w:pPr>
            <w:r>
              <w:rPr>
                <w:rFonts w:hint="eastAsia"/>
                <w:sz w:val="24"/>
              </w:rPr>
              <w:t>1</w:t>
            </w:r>
            <w:r>
              <w:rPr>
                <w:sz w:val="24"/>
              </w:rPr>
              <w:t>1. Ma X</w:t>
            </w:r>
            <w:r>
              <w:rPr>
                <w:rFonts w:hint="eastAsia"/>
                <w:sz w:val="24"/>
              </w:rPr>
              <w:t>iao</w:t>
            </w:r>
            <w:r>
              <w:rPr>
                <w:sz w:val="24"/>
              </w:rPr>
              <w:t>le, Hu Shaohai, Liu Shuaiqi, et al. Noisy Remote Sensing Image Fusion Based on JSR[J]. IEEE Access, 2020, PP(99):1-1.</w:t>
            </w:r>
          </w:p>
          <w:p>
            <w:pPr>
              <w:tabs>
                <w:tab w:val="left" w:pos="360"/>
              </w:tabs>
              <w:snapToGrid w:val="0"/>
              <w:spacing w:line="300" w:lineRule="auto"/>
              <w:ind w:left="-40" w:right="55" w:rightChars="26"/>
              <w:rPr>
                <w:sz w:val="24"/>
              </w:rPr>
            </w:pPr>
            <w:r>
              <w:rPr>
                <w:rFonts w:hint="eastAsia"/>
                <w:sz w:val="24"/>
              </w:rPr>
              <w:t>12.</w:t>
            </w:r>
            <w:r>
              <w:rPr>
                <w:sz w:val="24"/>
              </w:rPr>
              <w:t xml:space="preserve"> Ma Xiaole, Hu Shaohai, Liu Shuaiqi, Jing Fang and Xu Shuwen. Multi-focus image fusion based on joint sparse representation and optimum theory [J]. Signal Processing: Image Communication, 2019, 78: 125-134.</w:t>
            </w:r>
          </w:p>
          <w:p>
            <w:pPr>
              <w:tabs>
                <w:tab w:val="left" w:pos="360"/>
              </w:tabs>
              <w:snapToGrid w:val="0"/>
              <w:spacing w:line="300" w:lineRule="auto"/>
              <w:ind w:left="-40" w:right="55" w:rightChars="26"/>
              <w:rPr>
                <w:sz w:val="24"/>
              </w:rPr>
            </w:pPr>
            <w:r>
              <w:rPr>
                <w:rFonts w:hint="eastAsia"/>
                <w:sz w:val="24"/>
              </w:rPr>
              <w:t>13.</w:t>
            </w:r>
            <w:r>
              <w:rPr>
                <w:sz w:val="24"/>
              </w:rPr>
              <w:t xml:space="preserve"> G</w:t>
            </w:r>
            <w:r>
              <w:rPr>
                <w:rFonts w:hint="eastAsia"/>
              </w:rPr>
              <w:t>eng</w:t>
            </w:r>
            <w:r>
              <w:t xml:space="preserve"> </w:t>
            </w:r>
            <w:r>
              <w:rPr>
                <w:sz w:val="24"/>
              </w:rPr>
              <w:t>Peng, Wang Zhengyou, Liu Shsuaiqi, et al. Image fusion by combining multiwavelet with nonsubsampled direction filter bank[J]. Soft Computing, 2017, 21(8):1977-1989.</w:t>
            </w:r>
          </w:p>
          <w:p>
            <w:pPr>
              <w:tabs>
                <w:tab w:val="left" w:pos="360"/>
              </w:tabs>
              <w:snapToGrid w:val="0"/>
              <w:spacing w:line="300" w:lineRule="auto"/>
              <w:ind w:left="-40" w:right="55" w:rightChars="26"/>
              <w:rPr>
                <w:sz w:val="24"/>
              </w:rPr>
            </w:pPr>
            <w:r>
              <w:rPr>
                <w:rFonts w:hint="eastAsia"/>
                <w:sz w:val="24"/>
              </w:rPr>
              <w:t>1</w:t>
            </w:r>
            <w:r>
              <w:rPr>
                <w:sz w:val="24"/>
              </w:rPr>
              <w:t xml:space="preserve">4. </w:t>
            </w:r>
            <w:r>
              <w:rPr>
                <w:rFonts w:hint="eastAsia"/>
                <w:sz w:val="24"/>
              </w:rPr>
              <w:t>刘帅奇, 王洁, 安彦玲等. 基于CNN的非下采样剪切波域多聚焦图像融合[J]. 郑州大学学报(工学版), 2019, 040(004):36-41.</w:t>
            </w:r>
          </w:p>
          <w:p>
            <w:pPr>
              <w:tabs>
                <w:tab w:val="left" w:pos="360"/>
              </w:tabs>
              <w:snapToGrid w:val="0"/>
              <w:spacing w:line="300" w:lineRule="auto"/>
              <w:ind w:left="-40" w:right="55" w:rightChars="26"/>
              <w:rPr>
                <w:sz w:val="24"/>
              </w:rPr>
            </w:pPr>
            <w:r>
              <w:rPr>
                <w:rFonts w:hint="eastAsia"/>
                <w:sz w:val="24"/>
              </w:rPr>
              <w:t>1</w:t>
            </w:r>
            <w:r>
              <w:rPr>
                <w:sz w:val="24"/>
              </w:rPr>
              <w:t xml:space="preserve">5. </w:t>
            </w:r>
            <w:r>
              <w:rPr>
                <w:rFonts w:hint="eastAsia"/>
                <w:sz w:val="24"/>
              </w:rPr>
              <w:t>赵杰, 李易瑾, 刘帅奇. 结合模糊逻辑和SCM的NSDTCT域红外和可见光图像融合[J]. 小型微型计算机系统, 2018, 39(02):162-166.</w:t>
            </w:r>
          </w:p>
          <w:p>
            <w:pPr>
              <w:tabs>
                <w:tab w:val="left" w:pos="360"/>
              </w:tabs>
              <w:snapToGrid w:val="0"/>
              <w:spacing w:line="300" w:lineRule="auto"/>
              <w:ind w:left="-40" w:right="55" w:rightChars="26"/>
              <w:rPr>
                <w:sz w:val="24"/>
              </w:rPr>
            </w:pPr>
            <w:r>
              <w:rPr>
                <w:rFonts w:hint="eastAsia"/>
                <w:sz w:val="24"/>
              </w:rPr>
              <w:t>16.</w:t>
            </w:r>
            <w:r>
              <w:rPr>
                <w:sz w:val="24"/>
              </w:rPr>
              <w:t xml:space="preserve"> </w:t>
            </w:r>
            <w:r>
              <w:rPr>
                <w:rFonts w:hint="eastAsia"/>
                <w:sz w:val="24"/>
              </w:rPr>
              <w:t>赵杰, 温馨, 刘帅奇等. 基于NSST域的自适应区域和SCM相结合的多聚焦图像融合[J]. 计算机科学, 2017, 044(003):318-322.</w:t>
            </w:r>
          </w:p>
          <w:p>
            <w:pPr>
              <w:tabs>
                <w:tab w:val="left" w:pos="360"/>
              </w:tabs>
              <w:snapToGrid w:val="0"/>
              <w:spacing w:line="300" w:lineRule="auto"/>
              <w:ind w:left="-40" w:right="55" w:rightChars="26"/>
              <w:rPr>
                <w:sz w:val="24"/>
              </w:rPr>
            </w:pPr>
            <w:r>
              <w:rPr>
                <w:rFonts w:hint="eastAsia"/>
                <w:sz w:val="24"/>
              </w:rPr>
              <w:t>17.</w:t>
            </w:r>
            <w:r>
              <w:rPr>
                <w:sz w:val="24"/>
              </w:rPr>
              <w:t xml:space="preserve"> </w:t>
            </w:r>
            <w:r>
              <w:rPr>
                <w:rFonts w:hint="eastAsia"/>
                <w:sz w:val="24"/>
              </w:rPr>
              <w:t>刘帅奇, 胡绍海, 赵杰,等. 结合向导滤波与复轮廓波变换的多聚焦图像融合算法[J]. 信号处理, 2016, 32(03):28-38.</w:t>
            </w:r>
          </w:p>
          <w:p>
            <w:pPr>
              <w:snapToGrid w:val="0"/>
              <w:spacing w:line="300" w:lineRule="auto"/>
              <w:ind w:left="-40" w:right="55" w:rightChars="26"/>
              <w:rPr>
                <w:spacing w:val="-4"/>
                <w:sz w:val="24"/>
              </w:rPr>
            </w:pPr>
            <w:r>
              <w:rPr>
                <w:rFonts w:hint="eastAsia"/>
                <w:spacing w:val="-4"/>
                <w:sz w:val="24"/>
              </w:rPr>
              <w:t>18</w:t>
            </w:r>
            <w:r>
              <w:rPr>
                <w:spacing w:val="-4"/>
                <w:sz w:val="24"/>
              </w:rPr>
              <w:t xml:space="preserve">. </w:t>
            </w:r>
            <w:r>
              <w:rPr>
                <w:rFonts w:hint="eastAsia"/>
                <w:spacing w:val="-4"/>
                <w:sz w:val="24"/>
              </w:rPr>
              <w:t>《数字图像融合算法分析与应用》，机械工业出版社，刘帅奇，郑伟，赵杰，胡绍海，2018.</w:t>
            </w:r>
          </w:p>
        </w:tc>
      </w:tr>
      <w:tr>
        <w:tblPrEx>
          <w:tblCellMar>
            <w:top w:w="0" w:type="dxa"/>
            <w:left w:w="108" w:type="dxa"/>
            <w:bottom w:w="0" w:type="dxa"/>
            <w:right w:w="108" w:type="dxa"/>
          </w:tblCellMar>
        </w:tblPrEx>
        <w:trPr>
          <w:trHeight w:val="559" w:hRule="atLeast"/>
        </w:trPr>
        <w:tc>
          <w:tcPr>
            <w:tcW w:w="14235" w:type="dxa"/>
            <w:gridSpan w:val="12"/>
            <w:tcBorders>
              <w:top w:val="single" w:color="auto" w:sz="4" w:space="0"/>
              <w:left w:val="single" w:color="auto" w:sz="4" w:space="0"/>
              <w:bottom w:val="single" w:color="auto" w:sz="4" w:space="0"/>
              <w:right w:val="single" w:color="000000" w:sz="4" w:space="0"/>
            </w:tcBorders>
            <w:vAlign w:val="center"/>
          </w:tcPr>
          <w:p>
            <w:pPr>
              <w:widowControl/>
              <w:jc w:val="center"/>
              <w:rPr>
                <w:b/>
                <w:bCs/>
                <w:kern w:val="0"/>
                <w:sz w:val="24"/>
              </w:rPr>
            </w:pPr>
            <w:r>
              <w:rPr>
                <w:rFonts w:hint="eastAsia" w:hAnsi="宋体"/>
                <w:b/>
                <w:bCs/>
                <w:kern w:val="0"/>
                <w:sz w:val="24"/>
              </w:rPr>
              <w:t>主要知识产权证明目录</w:t>
            </w:r>
          </w:p>
        </w:tc>
      </w:tr>
      <w:tr>
        <w:tblPrEx>
          <w:tblCellMar>
            <w:top w:w="0" w:type="dxa"/>
            <w:left w:w="108" w:type="dxa"/>
            <w:bottom w:w="0" w:type="dxa"/>
            <w:right w:w="108" w:type="dxa"/>
          </w:tblCellMar>
        </w:tblPrEx>
        <w:trPr>
          <w:trHeight w:val="664" w:hRule="atLeast"/>
        </w:trPr>
        <w:tc>
          <w:tcPr>
            <w:tcW w:w="14235" w:type="dxa"/>
            <w:gridSpan w:val="12"/>
            <w:tcBorders>
              <w:top w:val="single" w:color="auto" w:sz="4" w:space="0"/>
              <w:left w:val="single" w:color="auto" w:sz="4" w:space="0"/>
              <w:bottom w:val="single" w:color="auto" w:sz="4" w:space="0"/>
              <w:right w:val="single" w:color="000000" w:sz="4" w:space="0"/>
            </w:tcBorders>
            <w:vAlign w:val="center"/>
          </w:tcPr>
          <w:p>
            <w:pPr>
              <w:snapToGrid w:val="0"/>
              <w:spacing w:line="300" w:lineRule="auto"/>
              <w:ind w:left="-40" w:right="55" w:rightChars="26"/>
              <w:rPr>
                <w:spacing w:val="-4"/>
                <w:sz w:val="24"/>
              </w:rPr>
            </w:pPr>
            <w:r>
              <w:rPr>
                <w:spacing w:val="-4"/>
                <w:sz w:val="24"/>
              </w:rPr>
              <w:t>1.</w:t>
            </w:r>
            <w:r>
              <w:rPr>
                <w:rFonts w:hint="eastAsia"/>
                <w:spacing w:val="-4"/>
                <w:sz w:val="24"/>
              </w:rPr>
              <w:t xml:space="preserve"> 一种变光照条件下的快速背景减除法，ZL201610223117.5，发明专利</w:t>
            </w:r>
          </w:p>
          <w:p>
            <w:pPr>
              <w:snapToGrid w:val="0"/>
              <w:spacing w:line="300" w:lineRule="auto"/>
              <w:ind w:left="192" w:leftChars="-19" w:right="55" w:rightChars="26" w:hanging="232" w:hangingChars="100"/>
              <w:rPr>
                <w:spacing w:val="-4"/>
                <w:sz w:val="24"/>
              </w:rPr>
            </w:pPr>
            <w:r>
              <w:rPr>
                <w:spacing w:val="-4"/>
                <w:sz w:val="24"/>
              </w:rPr>
              <w:t>2.</w:t>
            </w:r>
            <w:r>
              <w:rPr>
                <w:rFonts w:hint="eastAsia"/>
                <w:spacing w:val="-4"/>
                <w:sz w:val="24"/>
              </w:rPr>
              <w:t xml:space="preserve"> 一种机场跑道雷达图像背景抑制方法，ZL201310751326.3，发明专利</w:t>
            </w:r>
          </w:p>
          <w:p>
            <w:pPr>
              <w:snapToGrid w:val="0"/>
              <w:spacing w:line="300" w:lineRule="auto"/>
              <w:ind w:left="192" w:leftChars="-19" w:right="55" w:rightChars="26" w:hanging="232" w:hangingChars="100"/>
              <w:rPr>
                <w:szCs w:val="21"/>
              </w:rPr>
            </w:pPr>
            <w:r>
              <w:rPr>
                <w:rFonts w:hint="eastAsia"/>
                <w:spacing w:val="-4"/>
                <w:sz w:val="24"/>
              </w:rPr>
              <w:t>3.</w:t>
            </w:r>
            <w:r>
              <w:rPr>
                <w:spacing w:val="-4"/>
                <w:sz w:val="24"/>
              </w:rPr>
              <w:t xml:space="preserve"> </w:t>
            </w:r>
            <w:r>
              <w:rPr>
                <w:rFonts w:hint="eastAsia"/>
                <w:spacing w:val="-4"/>
                <w:sz w:val="24"/>
              </w:rPr>
              <w:t>一种合成孔径雷达图像去噪方法，ZL201711498074.2，发明专利</w:t>
            </w:r>
          </w:p>
        </w:tc>
      </w:tr>
      <w:tr>
        <w:tblPrEx>
          <w:tblCellMar>
            <w:top w:w="0" w:type="dxa"/>
            <w:left w:w="108" w:type="dxa"/>
            <w:bottom w:w="0" w:type="dxa"/>
            <w:right w:w="108" w:type="dxa"/>
          </w:tblCellMar>
        </w:tblPrEx>
        <w:trPr>
          <w:trHeight w:val="780" w:hRule="atLeast"/>
        </w:trPr>
        <w:tc>
          <w:tcPr>
            <w:tcW w:w="14235" w:type="dxa"/>
            <w:gridSpan w:val="12"/>
            <w:tcBorders>
              <w:top w:val="single" w:color="auto" w:sz="4" w:space="0"/>
              <w:left w:val="single" w:color="auto" w:sz="4" w:space="0"/>
              <w:bottom w:val="single" w:color="auto" w:sz="4" w:space="0"/>
              <w:right w:val="single" w:color="000000" w:sz="4" w:space="0"/>
            </w:tcBorders>
            <w:vAlign w:val="center"/>
          </w:tcPr>
          <w:p>
            <w:pPr>
              <w:widowControl/>
              <w:jc w:val="center"/>
              <w:rPr>
                <w:b/>
                <w:bCs/>
                <w:kern w:val="0"/>
                <w:sz w:val="22"/>
                <w:szCs w:val="22"/>
              </w:rPr>
            </w:pPr>
            <w:r>
              <w:rPr>
                <w:rFonts w:hint="eastAsia" w:hAnsi="宋体"/>
                <w:b/>
                <w:bCs/>
                <w:kern w:val="0"/>
                <w:sz w:val="24"/>
              </w:rPr>
              <w:t>主要完成人情况表（排名、姓名、技术职称、工作单位、对本项目技术创造性贡献、曾获奖励情况）</w:t>
            </w:r>
          </w:p>
        </w:tc>
      </w:tr>
      <w:tr>
        <w:tblPrEx>
          <w:tblCellMar>
            <w:top w:w="0" w:type="dxa"/>
            <w:left w:w="108" w:type="dxa"/>
            <w:bottom w:w="0" w:type="dxa"/>
            <w:right w:w="108" w:type="dxa"/>
          </w:tblCellMar>
        </w:tblPrEx>
        <w:trPr>
          <w:trHeight w:val="559" w:hRule="atLeast"/>
        </w:trPr>
        <w:tc>
          <w:tcPr>
            <w:tcW w:w="735" w:type="dxa"/>
            <w:tcBorders>
              <w:top w:val="nil"/>
              <w:left w:val="single" w:color="auto" w:sz="4" w:space="0"/>
              <w:bottom w:val="single" w:color="auto" w:sz="4" w:space="0"/>
              <w:right w:val="single" w:color="auto" w:sz="4" w:space="0"/>
            </w:tcBorders>
            <w:vAlign w:val="center"/>
          </w:tcPr>
          <w:p>
            <w:pPr>
              <w:widowControl/>
              <w:jc w:val="center"/>
              <w:rPr>
                <w:b/>
                <w:bCs/>
                <w:kern w:val="0"/>
                <w:sz w:val="24"/>
              </w:rPr>
            </w:pPr>
            <w:r>
              <w:rPr>
                <w:rFonts w:hint="eastAsia"/>
                <w:b/>
                <w:bCs/>
                <w:kern w:val="0"/>
                <w:sz w:val="24"/>
              </w:rPr>
              <w:t>排名</w:t>
            </w:r>
          </w:p>
        </w:tc>
        <w:tc>
          <w:tcPr>
            <w:tcW w:w="1080" w:type="dxa"/>
            <w:tcBorders>
              <w:top w:val="nil"/>
              <w:left w:val="nil"/>
              <w:bottom w:val="single" w:color="auto" w:sz="4" w:space="0"/>
              <w:right w:val="single" w:color="auto" w:sz="4" w:space="0"/>
            </w:tcBorders>
            <w:vAlign w:val="center"/>
          </w:tcPr>
          <w:p>
            <w:pPr>
              <w:widowControl/>
              <w:jc w:val="center"/>
              <w:rPr>
                <w:b/>
                <w:bCs/>
                <w:kern w:val="0"/>
                <w:sz w:val="24"/>
              </w:rPr>
            </w:pPr>
            <w:r>
              <w:rPr>
                <w:rFonts w:hAnsi="宋体"/>
                <w:b/>
                <w:bCs/>
                <w:kern w:val="0"/>
                <w:sz w:val="24"/>
              </w:rPr>
              <w:t>姓名</w:t>
            </w:r>
          </w:p>
        </w:tc>
        <w:tc>
          <w:tcPr>
            <w:tcW w:w="1260" w:type="dxa"/>
            <w:gridSpan w:val="3"/>
            <w:tcBorders>
              <w:top w:val="nil"/>
              <w:left w:val="nil"/>
              <w:bottom w:val="single" w:color="auto" w:sz="4" w:space="0"/>
              <w:right w:val="single" w:color="auto" w:sz="4" w:space="0"/>
            </w:tcBorders>
            <w:vAlign w:val="center"/>
          </w:tcPr>
          <w:p>
            <w:pPr>
              <w:widowControl/>
              <w:jc w:val="center"/>
              <w:rPr>
                <w:b/>
                <w:bCs/>
                <w:kern w:val="0"/>
                <w:sz w:val="24"/>
              </w:rPr>
            </w:pPr>
            <w:r>
              <w:rPr>
                <w:rFonts w:hAnsi="宋体"/>
                <w:b/>
                <w:bCs/>
                <w:kern w:val="0"/>
                <w:sz w:val="24"/>
              </w:rPr>
              <w:t>技术职称</w:t>
            </w:r>
          </w:p>
        </w:tc>
        <w:tc>
          <w:tcPr>
            <w:tcW w:w="1260" w:type="dxa"/>
            <w:tcBorders>
              <w:top w:val="nil"/>
              <w:left w:val="nil"/>
              <w:bottom w:val="single" w:color="auto" w:sz="4" w:space="0"/>
              <w:right w:val="single" w:color="auto" w:sz="4" w:space="0"/>
            </w:tcBorders>
            <w:vAlign w:val="center"/>
          </w:tcPr>
          <w:p>
            <w:pPr>
              <w:widowControl/>
              <w:jc w:val="center"/>
              <w:rPr>
                <w:b/>
                <w:bCs/>
                <w:kern w:val="0"/>
                <w:sz w:val="24"/>
              </w:rPr>
            </w:pPr>
            <w:r>
              <w:rPr>
                <w:rFonts w:hAnsi="宋体"/>
                <w:b/>
                <w:bCs/>
                <w:kern w:val="0"/>
                <w:sz w:val="24"/>
              </w:rPr>
              <w:t>工作单位</w:t>
            </w:r>
          </w:p>
        </w:tc>
        <w:tc>
          <w:tcPr>
            <w:tcW w:w="1260" w:type="dxa"/>
            <w:gridSpan w:val="2"/>
            <w:tcBorders>
              <w:top w:val="nil"/>
              <w:left w:val="nil"/>
              <w:bottom w:val="single" w:color="auto" w:sz="4" w:space="0"/>
              <w:right w:val="single" w:color="auto" w:sz="4" w:space="0"/>
            </w:tcBorders>
            <w:vAlign w:val="center"/>
          </w:tcPr>
          <w:p>
            <w:pPr>
              <w:widowControl/>
              <w:jc w:val="center"/>
              <w:rPr>
                <w:b/>
                <w:bCs/>
                <w:kern w:val="0"/>
                <w:sz w:val="24"/>
              </w:rPr>
            </w:pPr>
            <w:r>
              <w:rPr>
                <w:rFonts w:hAnsi="宋体"/>
                <w:b/>
                <w:bCs/>
                <w:kern w:val="0"/>
                <w:sz w:val="24"/>
              </w:rPr>
              <w:t>完成单位</w:t>
            </w:r>
          </w:p>
        </w:tc>
        <w:tc>
          <w:tcPr>
            <w:tcW w:w="5760" w:type="dxa"/>
            <w:gridSpan w:val="2"/>
            <w:tcBorders>
              <w:top w:val="nil"/>
              <w:left w:val="nil"/>
              <w:bottom w:val="single" w:color="auto" w:sz="4" w:space="0"/>
              <w:right w:val="single" w:color="auto" w:sz="4" w:space="0"/>
            </w:tcBorders>
            <w:vAlign w:val="center"/>
          </w:tcPr>
          <w:p>
            <w:pPr>
              <w:widowControl/>
              <w:jc w:val="center"/>
              <w:rPr>
                <w:b/>
                <w:bCs/>
                <w:kern w:val="0"/>
                <w:sz w:val="24"/>
              </w:rPr>
            </w:pPr>
            <w:r>
              <w:rPr>
                <w:rFonts w:hAnsi="宋体"/>
                <w:b/>
                <w:bCs/>
                <w:kern w:val="0"/>
                <w:sz w:val="24"/>
              </w:rPr>
              <w:t>贡献</w:t>
            </w:r>
          </w:p>
        </w:tc>
        <w:tc>
          <w:tcPr>
            <w:tcW w:w="2880" w:type="dxa"/>
            <w:gridSpan w:val="2"/>
            <w:tcBorders>
              <w:top w:val="nil"/>
              <w:left w:val="nil"/>
              <w:bottom w:val="single" w:color="auto" w:sz="4" w:space="0"/>
              <w:right w:val="single" w:color="auto" w:sz="4" w:space="0"/>
            </w:tcBorders>
            <w:vAlign w:val="center"/>
          </w:tcPr>
          <w:p>
            <w:pPr>
              <w:widowControl/>
              <w:jc w:val="center"/>
              <w:rPr>
                <w:b/>
                <w:bCs/>
                <w:kern w:val="0"/>
                <w:sz w:val="24"/>
              </w:rPr>
            </w:pPr>
            <w:r>
              <w:rPr>
                <w:rFonts w:hAnsi="宋体"/>
                <w:b/>
                <w:bCs/>
                <w:kern w:val="0"/>
                <w:sz w:val="24"/>
              </w:rPr>
              <w:t>曾获奖情况</w:t>
            </w:r>
          </w:p>
        </w:tc>
      </w:tr>
      <w:tr>
        <w:tblPrEx>
          <w:tblCellMar>
            <w:top w:w="0" w:type="dxa"/>
            <w:left w:w="108" w:type="dxa"/>
            <w:bottom w:w="0" w:type="dxa"/>
            <w:right w:w="108" w:type="dxa"/>
          </w:tblCellMar>
        </w:tblPrEx>
        <w:trPr>
          <w:trHeight w:val="406" w:hRule="atLeast"/>
        </w:trPr>
        <w:tc>
          <w:tcPr>
            <w:tcW w:w="735" w:type="dxa"/>
            <w:tcBorders>
              <w:top w:val="nil"/>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1</w:t>
            </w:r>
          </w:p>
        </w:tc>
        <w:tc>
          <w:tcPr>
            <w:tcW w:w="1080" w:type="dxa"/>
            <w:tcBorders>
              <w:top w:val="nil"/>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刘帅奇</w:t>
            </w:r>
          </w:p>
        </w:tc>
        <w:tc>
          <w:tcPr>
            <w:tcW w:w="1260" w:type="dxa"/>
            <w:gridSpan w:val="3"/>
            <w:tcBorders>
              <w:top w:val="nil"/>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副教授</w:t>
            </w:r>
          </w:p>
        </w:tc>
        <w:tc>
          <w:tcPr>
            <w:tcW w:w="1260" w:type="dxa"/>
            <w:tcBorders>
              <w:top w:val="nil"/>
              <w:left w:val="nil"/>
              <w:bottom w:val="single" w:color="auto" w:sz="4" w:space="0"/>
              <w:right w:val="single" w:color="auto" w:sz="4" w:space="0"/>
            </w:tcBorders>
            <w:vAlign w:val="center"/>
          </w:tcPr>
          <w:p>
            <w:pPr>
              <w:widowControl/>
              <w:rPr>
                <w:bCs/>
                <w:kern w:val="0"/>
                <w:sz w:val="24"/>
              </w:rPr>
            </w:pPr>
            <w:r>
              <w:rPr>
                <w:rFonts w:hint="eastAsia"/>
                <w:bCs/>
                <w:kern w:val="0"/>
                <w:sz w:val="24"/>
              </w:rPr>
              <w:t>河北大学</w:t>
            </w:r>
          </w:p>
        </w:tc>
        <w:tc>
          <w:tcPr>
            <w:tcW w:w="1260" w:type="dxa"/>
            <w:gridSpan w:val="2"/>
            <w:tcBorders>
              <w:top w:val="nil"/>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河北大学</w:t>
            </w:r>
          </w:p>
        </w:tc>
        <w:tc>
          <w:tcPr>
            <w:tcW w:w="5760" w:type="dxa"/>
            <w:gridSpan w:val="2"/>
            <w:tcBorders>
              <w:top w:val="nil"/>
              <w:left w:val="nil"/>
              <w:bottom w:val="single" w:color="auto" w:sz="4" w:space="0"/>
              <w:right w:val="single" w:color="auto" w:sz="4" w:space="0"/>
            </w:tcBorders>
            <w:vAlign w:val="center"/>
          </w:tcPr>
          <w:p>
            <w:pPr>
              <w:widowControl/>
              <w:rPr>
                <w:bCs/>
                <w:kern w:val="0"/>
                <w:sz w:val="24"/>
              </w:rPr>
            </w:pPr>
            <w:r>
              <w:rPr>
                <w:rFonts w:hint="eastAsia"/>
                <w:bCs/>
                <w:kern w:val="0"/>
                <w:sz w:val="24"/>
              </w:rPr>
              <w:t>发明了变光照条件下的快速背景减除法，并构造了基于核范数的医学图像融合框架。发明了一种基于图像融合的合成孔径雷达图像去噪方法，提出了新的聚焦度测量函数。主要技术贡献60%。</w:t>
            </w:r>
          </w:p>
        </w:tc>
        <w:tc>
          <w:tcPr>
            <w:tcW w:w="2880" w:type="dxa"/>
            <w:gridSpan w:val="2"/>
            <w:tcBorders>
              <w:top w:val="nil"/>
              <w:left w:val="nil"/>
              <w:bottom w:val="single" w:color="auto" w:sz="4" w:space="0"/>
              <w:right w:val="single" w:color="auto" w:sz="4" w:space="0"/>
            </w:tcBorders>
            <w:vAlign w:val="center"/>
          </w:tcPr>
          <w:p>
            <w:pPr>
              <w:widowControl/>
              <w:rPr>
                <w:b/>
                <w:bCs/>
                <w:kern w:val="0"/>
                <w:sz w:val="24"/>
              </w:rPr>
            </w:pPr>
            <w:r>
              <w:rPr>
                <w:rFonts w:hint="eastAsia"/>
                <w:bCs/>
                <w:kern w:val="0"/>
                <w:sz w:val="24"/>
              </w:rPr>
              <w:t>2016年，保定市科技进步三等奖</w:t>
            </w:r>
          </w:p>
        </w:tc>
      </w:tr>
      <w:tr>
        <w:tblPrEx>
          <w:tblCellMar>
            <w:top w:w="0" w:type="dxa"/>
            <w:left w:w="108" w:type="dxa"/>
            <w:bottom w:w="0" w:type="dxa"/>
            <w:right w:w="108" w:type="dxa"/>
          </w:tblCellMar>
        </w:tblPrEx>
        <w:trPr>
          <w:trHeight w:val="45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bCs/>
                <w:kern w:val="0"/>
                <w:sz w:val="24"/>
              </w:rPr>
              <w:t>2</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胡绍海</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教授</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北京交通大学</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北京交通大学</w:t>
            </w:r>
          </w:p>
        </w:tc>
        <w:tc>
          <w:tcPr>
            <w:tcW w:w="5760"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4"/>
              </w:rPr>
            </w:pPr>
            <w:r>
              <w:rPr>
                <w:rFonts w:hint="eastAsia"/>
                <w:kern w:val="0"/>
                <w:sz w:val="24"/>
              </w:rPr>
              <w:t>发明了一种机场异物检测算法，并协助完成了多种基于多尺度几何变换的图像融合算法。主要技术贡献15%。</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widowControl/>
              <w:rPr>
                <w:bCs/>
                <w:kern w:val="0"/>
                <w:sz w:val="24"/>
              </w:rPr>
            </w:pPr>
            <w:r>
              <w:rPr>
                <w:rFonts w:hint="eastAsia"/>
                <w:bCs/>
                <w:kern w:val="0"/>
                <w:sz w:val="24"/>
              </w:rPr>
              <w:t>1995年，中国石油化工总公司科技进步三等奖</w:t>
            </w:r>
          </w:p>
        </w:tc>
      </w:tr>
      <w:tr>
        <w:tblPrEx>
          <w:tblCellMar>
            <w:top w:w="0" w:type="dxa"/>
            <w:left w:w="108" w:type="dxa"/>
            <w:bottom w:w="0" w:type="dxa"/>
            <w:right w:w="108" w:type="dxa"/>
          </w:tblCellMar>
        </w:tblPrEx>
        <w:trPr>
          <w:trHeight w:val="45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3</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耿鹏</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副教授</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石家庄铁道大学</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石家庄铁道大学</w:t>
            </w:r>
          </w:p>
        </w:tc>
        <w:tc>
          <w:tcPr>
            <w:tcW w:w="5760" w:type="dxa"/>
            <w:gridSpan w:val="2"/>
            <w:tcBorders>
              <w:top w:val="single" w:color="auto" w:sz="4" w:space="0"/>
              <w:left w:val="single" w:color="auto" w:sz="4" w:space="0"/>
              <w:bottom w:val="single" w:color="auto" w:sz="4" w:space="0"/>
              <w:right w:val="single" w:color="auto" w:sz="4" w:space="0"/>
            </w:tcBorders>
            <w:vAlign w:val="center"/>
          </w:tcPr>
          <w:p>
            <w:pPr>
              <w:widowControl/>
              <w:rPr>
                <w:b/>
                <w:bCs/>
                <w:kern w:val="0"/>
                <w:sz w:val="24"/>
              </w:rPr>
            </w:pPr>
            <w:r>
              <w:rPr>
                <w:rFonts w:hint="eastAsia"/>
                <w:kern w:val="0"/>
                <w:sz w:val="24"/>
              </w:rPr>
              <w:t>完成了多种基于多尺度几何变换的图像融合算法。主要技术贡献10%。</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4</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赵杰</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教授</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河北大学</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河北大学</w:t>
            </w:r>
          </w:p>
        </w:tc>
        <w:tc>
          <w:tcPr>
            <w:tcW w:w="5760" w:type="dxa"/>
            <w:gridSpan w:val="2"/>
            <w:tcBorders>
              <w:top w:val="single" w:color="auto" w:sz="4" w:space="0"/>
              <w:left w:val="single" w:color="auto" w:sz="4" w:space="0"/>
              <w:bottom w:val="single" w:color="auto" w:sz="4" w:space="0"/>
              <w:right w:val="single" w:color="auto" w:sz="4" w:space="0"/>
            </w:tcBorders>
            <w:vAlign w:val="center"/>
          </w:tcPr>
          <w:p>
            <w:pPr>
              <w:widowControl/>
              <w:rPr>
                <w:b/>
                <w:bCs/>
                <w:kern w:val="0"/>
                <w:sz w:val="24"/>
              </w:rPr>
            </w:pPr>
            <w:r>
              <w:rPr>
                <w:rFonts w:hint="eastAsia"/>
                <w:kern w:val="0"/>
                <w:sz w:val="24"/>
              </w:rPr>
              <w:t>发明了一种机场异物检测算法，并协助完成了多种基于多尺度几何变换的图像融合算法。主要技术贡献10%。</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widowControl/>
              <w:rPr>
                <w:bCs/>
                <w:kern w:val="0"/>
                <w:sz w:val="24"/>
              </w:rPr>
            </w:pPr>
            <w:r>
              <w:rPr>
                <w:rFonts w:hint="eastAsia"/>
                <w:bCs/>
                <w:kern w:val="0"/>
                <w:sz w:val="24"/>
              </w:rPr>
              <w:t>2017年，河北省教学成果奖一等奖</w:t>
            </w:r>
          </w:p>
          <w:p>
            <w:pPr>
              <w:widowControl/>
              <w:rPr>
                <w:bCs/>
                <w:kern w:val="0"/>
                <w:sz w:val="24"/>
              </w:rPr>
            </w:pPr>
            <w:r>
              <w:rPr>
                <w:rFonts w:hint="eastAsia"/>
                <w:bCs/>
                <w:kern w:val="0"/>
                <w:sz w:val="24"/>
              </w:rPr>
              <w:t>2011年，河北省科技进步奖二等奖</w:t>
            </w:r>
          </w:p>
        </w:tc>
      </w:tr>
      <w:tr>
        <w:tblPrEx>
          <w:tblCellMar>
            <w:top w:w="0" w:type="dxa"/>
            <w:left w:w="108" w:type="dxa"/>
            <w:bottom w:w="0" w:type="dxa"/>
            <w:right w:w="108" w:type="dxa"/>
          </w:tblCellMar>
        </w:tblPrEx>
        <w:trPr>
          <w:trHeight w:val="45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5</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马晓乐</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北京交通大学</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北京交通大学</w:t>
            </w:r>
          </w:p>
        </w:tc>
        <w:tc>
          <w:tcPr>
            <w:tcW w:w="5760" w:type="dxa"/>
            <w:gridSpan w:val="2"/>
            <w:tcBorders>
              <w:top w:val="single" w:color="auto" w:sz="4" w:space="0"/>
              <w:left w:val="single" w:color="auto" w:sz="4" w:space="0"/>
              <w:bottom w:val="single" w:color="auto" w:sz="4" w:space="0"/>
              <w:right w:val="single" w:color="auto" w:sz="4" w:space="0"/>
            </w:tcBorders>
            <w:vAlign w:val="center"/>
          </w:tcPr>
          <w:p>
            <w:pPr>
              <w:widowControl/>
              <w:rPr>
                <w:b/>
                <w:bCs/>
                <w:kern w:val="0"/>
                <w:sz w:val="24"/>
              </w:rPr>
            </w:pPr>
            <w:r>
              <w:rPr>
                <w:rFonts w:hint="eastAsia"/>
                <w:kern w:val="0"/>
                <w:sz w:val="24"/>
              </w:rPr>
              <w:t>完成了多种图像融合算法。主要技术贡献5%。</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6" w:hRule="atLeast"/>
        </w:trPr>
        <w:tc>
          <w:tcPr>
            <w:tcW w:w="14235"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hAnsi="宋体"/>
                <w:b/>
                <w:bCs/>
                <w:kern w:val="0"/>
                <w:sz w:val="24"/>
              </w:rPr>
              <w:t>完成人合作关系说明</w:t>
            </w:r>
          </w:p>
        </w:tc>
      </w:tr>
      <w:tr>
        <w:tblPrEx>
          <w:tblCellMar>
            <w:top w:w="0" w:type="dxa"/>
            <w:left w:w="108" w:type="dxa"/>
            <w:bottom w:w="0" w:type="dxa"/>
            <w:right w:w="108" w:type="dxa"/>
          </w:tblCellMar>
        </w:tblPrEx>
        <w:trPr>
          <w:trHeight w:val="686" w:hRule="atLeast"/>
        </w:trPr>
        <w:tc>
          <w:tcPr>
            <w:tcW w:w="14235" w:type="dxa"/>
            <w:gridSpan w:val="1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sz w:val="24"/>
              </w:rPr>
            </w:pPr>
            <w:r>
              <w:rPr>
                <w:rFonts w:hint="eastAsia"/>
                <w:bCs/>
                <w:kern w:val="0"/>
                <w:sz w:val="24"/>
              </w:rPr>
              <w:t xml:space="preserve"> </w:t>
            </w:r>
            <w:r>
              <w:rPr>
                <w:bCs/>
                <w:kern w:val="0"/>
                <w:sz w:val="24"/>
              </w:rPr>
              <w:t xml:space="preserve">   </w:t>
            </w:r>
            <w:r>
              <w:rPr>
                <w:rFonts w:hint="eastAsia"/>
                <w:bCs/>
                <w:kern w:val="0"/>
                <w:sz w:val="24"/>
              </w:rPr>
              <w:t>河北大学、北京交通大学、石家庄铁道大学等单位，分工明确、优势互补、联合攻关，对</w:t>
            </w:r>
            <w:r>
              <w:rPr>
                <w:rFonts w:hint="eastAsia" w:ascii="宋体" w:hAnsi="宋体"/>
                <w:sz w:val="24"/>
              </w:rPr>
              <w:t>受到自身条件的限制，不同传感器在进行图像采集时不能获得所观测场景的全部信息，从而严重的制约了目标识别与跟踪、智能监控、军事应用等领域关键技术的突破的问题，以及如何快速准确的从视频图像序列中提取出系统所关心的运动目标的问题，进行了深入研究，合作提出了多项图像融合和变光照快速背景减除法技术。</w:t>
            </w:r>
          </w:p>
          <w:p>
            <w:pPr>
              <w:widowControl/>
              <w:spacing w:line="360" w:lineRule="auto"/>
              <w:ind w:firstLine="480" w:firstLineChars="200"/>
              <w:rPr>
                <w:rFonts w:ascii="宋体" w:hAnsi="宋体"/>
                <w:sz w:val="24"/>
              </w:rPr>
            </w:pPr>
            <w:r>
              <w:rPr>
                <w:rFonts w:hint="eastAsia" w:ascii="宋体" w:hAnsi="宋体"/>
                <w:sz w:val="24"/>
              </w:rPr>
              <w:t>河北大学刘帅奇独自完成了河北省自然科学基金“</w:t>
            </w:r>
            <w:r>
              <w:rPr>
                <w:rFonts w:hint="eastAsia"/>
                <w:sz w:val="24"/>
              </w:rPr>
              <w:t>基于加权核范数最小化的图像融合算法研究（</w:t>
            </w:r>
            <w:r>
              <w:rPr>
                <w:sz w:val="24"/>
              </w:rPr>
              <w:t>F2016201142</w:t>
            </w:r>
            <w:r>
              <w:rPr>
                <w:rFonts w:hint="eastAsia"/>
                <w:sz w:val="24"/>
              </w:rPr>
              <w:t>）</w:t>
            </w:r>
            <w:r>
              <w:rPr>
                <w:rFonts w:hint="eastAsia" w:ascii="宋体" w:hAnsi="宋体"/>
                <w:sz w:val="24"/>
              </w:rPr>
              <w:t>”，并与同单位的赵杰为同一个研究团队，合作完成了快速背景减除法和多项多聚焦图像融合技术，发表了多篇论文，并合作完成了专著《</w:t>
            </w:r>
            <w:r>
              <w:rPr>
                <w:rFonts w:hint="eastAsia"/>
                <w:spacing w:val="-4"/>
                <w:sz w:val="24"/>
              </w:rPr>
              <w:t>数字图像融合算法分析与应用</w:t>
            </w:r>
            <w:r>
              <w:rPr>
                <w:rFonts w:hint="eastAsia" w:ascii="宋体" w:hAnsi="宋体"/>
                <w:sz w:val="24"/>
              </w:rPr>
              <w:t>》，共同完成了创新点1、2、3、4中的部分内容。</w:t>
            </w:r>
          </w:p>
          <w:p>
            <w:pPr>
              <w:widowControl/>
              <w:spacing w:line="360" w:lineRule="auto"/>
              <w:ind w:firstLine="480" w:firstLineChars="200"/>
              <w:rPr>
                <w:rFonts w:ascii="宋体" w:hAnsi="宋体"/>
                <w:sz w:val="24"/>
              </w:rPr>
            </w:pPr>
            <w:r>
              <w:rPr>
                <w:rFonts w:hint="eastAsia" w:ascii="宋体" w:hAnsi="宋体"/>
                <w:sz w:val="24"/>
              </w:rPr>
              <w:t>河北大学刘帅奇、赵杰与北京交通大学胡绍海、马晓乐自2014年开始合作，共同承担了国家自然科学基金“</w:t>
            </w:r>
            <w:r>
              <w:rPr>
                <w:rFonts w:hint="eastAsia"/>
                <w:sz w:val="24"/>
              </w:rPr>
              <w:t>基于非局部相似性和三维块匹配的剪切波域图像融合算法研究（</w:t>
            </w:r>
            <w:r>
              <w:rPr>
                <w:sz w:val="24"/>
              </w:rPr>
              <w:t>61572063</w:t>
            </w:r>
            <w:r>
              <w:rPr>
                <w:rFonts w:hint="eastAsia"/>
                <w:sz w:val="24"/>
              </w:rPr>
              <w:t>）</w:t>
            </w:r>
            <w:r>
              <w:rPr>
                <w:rFonts w:hint="eastAsia" w:ascii="宋体" w:hAnsi="宋体"/>
                <w:sz w:val="24"/>
              </w:rPr>
              <w:t>” ，合作完成了机场异物检测系统和多项图像融合技术，发表了多篇论文，并合作完成了专著《</w:t>
            </w:r>
            <w:r>
              <w:rPr>
                <w:rFonts w:hint="eastAsia"/>
                <w:spacing w:val="-4"/>
                <w:sz w:val="24"/>
              </w:rPr>
              <w:t>数字图像融合算法分析与应用</w:t>
            </w:r>
            <w:r>
              <w:rPr>
                <w:rFonts w:hint="eastAsia" w:ascii="宋体" w:hAnsi="宋体"/>
                <w:sz w:val="24"/>
              </w:rPr>
              <w:t>》，共同完成了创新点3、4中的部分内容。</w:t>
            </w:r>
          </w:p>
          <w:p>
            <w:pPr>
              <w:widowControl/>
              <w:spacing w:line="360" w:lineRule="auto"/>
              <w:ind w:firstLine="480" w:firstLineChars="200"/>
              <w:rPr>
                <w:rFonts w:ascii="宋体" w:hAnsi="宋体"/>
                <w:sz w:val="24"/>
              </w:rPr>
            </w:pPr>
            <w:r>
              <w:rPr>
                <w:rFonts w:hint="eastAsia" w:ascii="宋体" w:hAnsi="宋体"/>
                <w:sz w:val="24"/>
              </w:rPr>
              <w:t>石家庄铁道大学耿鹏独自完成了河北省自然科学基金“</w:t>
            </w:r>
            <w:r>
              <w:rPr>
                <w:rFonts w:hint="eastAsia"/>
                <w:sz w:val="24"/>
              </w:rPr>
              <w:t>组合多小波和全相位方向滤波器组的含噪图像融合研究（F2013210094）</w:t>
            </w:r>
            <w:r>
              <w:rPr>
                <w:rFonts w:hint="eastAsia" w:ascii="宋体" w:hAnsi="宋体"/>
                <w:sz w:val="24"/>
              </w:rPr>
              <w:t>”，并与河北大学刘帅奇自2014年开始合作，共同完成了多项多聚焦图像融合技术，发表了多篇论文，共同完成了创新点4中的部分内容。</w:t>
            </w:r>
          </w:p>
          <w:p>
            <w:pPr>
              <w:widowControl/>
              <w:ind w:firstLine="480" w:firstLineChars="200"/>
              <w:rPr>
                <w:bCs/>
                <w:kern w:val="0"/>
                <w:sz w:val="24"/>
              </w:rPr>
            </w:pPr>
          </w:p>
        </w:tc>
      </w:tr>
      <w:tr>
        <w:tblPrEx>
          <w:tblCellMar>
            <w:top w:w="0" w:type="dxa"/>
            <w:left w:w="108" w:type="dxa"/>
            <w:bottom w:w="0" w:type="dxa"/>
            <w:right w:w="108" w:type="dxa"/>
          </w:tblCellMar>
        </w:tblPrEx>
        <w:trPr>
          <w:trHeight w:val="456" w:hRule="atLeast"/>
        </w:trPr>
        <w:tc>
          <w:tcPr>
            <w:tcW w:w="14235"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hAnsi="宋体"/>
                <w:b/>
                <w:bCs/>
                <w:kern w:val="0"/>
                <w:sz w:val="24"/>
              </w:rPr>
              <w:t>完成人合作关系情况汇总表</w:t>
            </w:r>
          </w:p>
        </w:tc>
      </w:tr>
      <w:tr>
        <w:tblPrEx>
          <w:tblCellMar>
            <w:top w:w="0" w:type="dxa"/>
            <w:left w:w="108" w:type="dxa"/>
            <w:bottom w:w="0" w:type="dxa"/>
            <w:right w:w="108" w:type="dxa"/>
          </w:tblCellMar>
        </w:tblPrEx>
        <w:trPr>
          <w:trHeight w:val="45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b/>
                <w:bCs/>
                <w:kern w:val="0"/>
                <w:sz w:val="24"/>
              </w:rPr>
            </w:pPr>
            <w:r>
              <w:rPr>
                <w:rFonts w:hint="eastAsia" w:hAnsi="宋体"/>
                <w:b/>
                <w:bCs/>
                <w:kern w:val="0"/>
                <w:sz w:val="24"/>
              </w:rPr>
              <w:t>序号</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rFonts w:hAnsi="宋体"/>
                <w:b/>
                <w:bCs/>
                <w:kern w:val="0"/>
                <w:sz w:val="24"/>
              </w:rPr>
            </w:pPr>
            <w:r>
              <w:rPr>
                <w:rFonts w:hint="eastAsia" w:hAnsi="宋体"/>
                <w:b/>
                <w:bCs/>
                <w:kern w:val="0"/>
                <w:sz w:val="24"/>
              </w:rPr>
              <w:t>合作方式</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rFonts w:hAnsi="宋体"/>
                <w:b/>
                <w:bCs/>
                <w:kern w:val="0"/>
                <w:sz w:val="24"/>
              </w:rPr>
            </w:pPr>
            <w:r>
              <w:rPr>
                <w:rFonts w:hint="eastAsia" w:hAnsi="宋体"/>
                <w:b/>
                <w:bCs/>
                <w:kern w:val="0"/>
                <w:sz w:val="24"/>
              </w:rPr>
              <w:t>合作者</w:t>
            </w:r>
            <w:r>
              <w:rPr>
                <w:rFonts w:hAnsi="宋体"/>
                <w:b/>
                <w:bCs/>
                <w:kern w:val="0"/>
                <w:sz w:val="24"/>
              </w:rPr>
              <w:t>/</w:t>
            </w:r>
            <w:r>
              <w:rPr>
                <w:rFonts w:hint="eastAsia" w:hAnsi="宋体"/>
                <w:b/>
                <w:bCs/>
                <w:kern w:val="0"/>
                <w:sz w:val="24"/>
              </w:rPr>
              <w:t>项目排名</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rFonts w:hAnsi="宋体"/>
                <w:b/>
                <w:bCs/>
                <w:kern w:val="0"/>
                <w:sz w:val="24"/>
              </w:rPr>
            </w:pPr>
            <w:r>
              <w:rPr>
                <w:rFonts w:hint="eastAsia" w:hAnsi="宋体"/>
                <w:b/>
                <w:bCs/>
                <w:kern w:val="0"/>
                <w:sz w:val="24"/>
              </w:rPr>
              <w:t>合作时间</w:t>
            </w:r>
          </w:p>
        </w:tc>
        <w:tc>
          <w:tcPr>
            <w:tcW w:w="5460" w:type="dxa"/>
            <w:gridSpan w:val="2"/>
            <w:tcBorders>
              <w:top w:val="single" w:color="auto" w:sz="4" w:space="0"/>
              <w:left w:val="nil"/>
              <w:bottom w:val="single" w:color="auto" w:sz="4" w:space="0"/>
              <w:right w:val="single" w:color="auto" w:sz="4" w:space="0"/>
            </w:tcBorders>
            <w:vAlign w:val="center"/>
          </w:tcPr>
          <w:p>
            <w:pPr>
              <w:widowControl/>
              <w:jc w:val="center"/>
              <w:rPr>
                <w:rFonts w:hAnsi="宋体"/>
                <w:b/>
                <w:bCs/>
                <w:kern w:val="0"/>
                <w:sz w:val="24"/>
              </w:rPr>
            </w:pPr>
            <w:r>
              <w:rPr>
                <w:rFonts w:hint="eastAsia" w:hAnsi="宋体"/>
                <w:b/>
                <w:bCs/>
                <w:kern w:val="0"/>
                <w:sz w:val="24"/>
              </w:rPr>
              <w:t>合作成果</w:t>
            </w:r>
          </w:p>
        </w:tc>
        <w:tc>
          <w:tcPr>
            <w:tcW w:w="1473" w:type="dxa"/>
            <w:tcBorders>
              <w:top w:val="single" w:color="auto" w:sz="4" w:space="0"/>
              <w:left w:val="nil"/>
              <w:bottom w:val="single" w:color="auto" w:sz="4" w:space="0"/>
              <w:right w:val="single" w:color="auto" w:sz="4" w:space="0"/>
            </w:tcBorders>
            <w:vAlign w:val="center"/>
          </w:tcPr>
          <w:p>
            <w:pPr>
              <w:widowControl/>
              <w:jc w:val="center"/>
              <w:rPr>
                <w:rFonts w:hAnsi="宋体"/>
                <w:b/>
                <w:bCs/>
                <w:kern w:val="0"/>
                <w:sz w:val="24"/>
              </w:rPr>
            </w:pPr>
            <w:r>
              <w:rPr>
                <w:rFonts w:hint="eastAsia" w:hAnsi="宋体"/>
                <w:b/>
                <w:bCs/>
                <w:kern w:val="0"/>
                <w:sz w:val="24"/>
              </w:rPr>
              <w:t>备注</w:t>
            </w:r>
          </w:p>
        </w:tc>
      </w:tr>
      <w:tr>
        <w:tblPrEx>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1</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共同知识产权</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刘帅奇（1），赵杰（4）</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2014-2020</w:t>
            </w:r>
          </w:p>
        </w:tc>
        <w:tc>
          <w:tcPr>
            <w:tcW w:w="5460" w:type="dxa"/>
            <w:gridSpan w:val="2"/>
            <w:tcBorders>
              <w:top w:val="single" w:color="auto" w:sz="4" w:space="0"/>
              <w:left w:val="nil"/>
              <w:bottom w:val="single" w:color="auto" w:sz="4" w:space="0"/>
              <w:right w:val="single" w:color="auto" w:sz="4" w:space="0"/>
            </w:tcBorders>
            <w:vAlign w:val="center"/>
          </w:tcPr>
          <w:p>
            <w:pPr>
              <w:snapToGrid w:val="0"/>
              <w:spacing w:line="300" w:lineRule="auto"/>
              <w:ind w:left="-40" w:right="55" w:rightChars="26"/>
              <w:rPr>
                <w:spacing w:val="-4"/>
                <w:sz w:val="24"/>
              </w:rPr>
            </w:pPr>
            <w:r>
              <w:rPr>
                <w:rFonts w:hint="eastAsia"/>
                <w:spacing w:val="-4"/>
                <w:sz w:val="24"/>
              </w:rPr>
              <w:t>一种变光照条件下的快速背景减除法，ZL201610223117.5，发明专利</w:t>
            </w:r>
          </w:p>
        </w:tc>
        <w:tc>
          <w:tcPr>
            <w:tcW w:w="1473" w:type="dxa"/>
            <w:tcBorders>
              <w:top w:val="single" w:color="auto" w:sz="4" w:space="0"/>
              <w:left w:val="nil"/>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2</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共同知识产权</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刘帅奇（1），胡绍海（2）</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2013-2020</w:t>
            </w:r>
          </w:p>
        </w:tc>
        <w:tc>
          <w:tcPr>
            <w:tcW w:w="5460" w:type="dxa"/>
            <w:gridSpan w:val="2"/>
            <w:tcBorders>
              <w:top w:val="single" w:color="auto" w:sz="4" w:space="0"/>
              <w:left w:val="nil"/>
              <w:bottom w:val="single" w:color="auto" w:sz="4" w:space="0"/>
              <w:right w:val="single" w:color="auto" w:sz="4" w:space="0"/>
            </w:tcBorders>
            <w:vAlign w:val="center"/>
          </w:tcPr>
          <w:p>
            <w:pPr>
              <w:snapToGrid w:val="0"/>
              <w:spacing w:line="300" w:lineRule="auto"/>
              <w:ind w:left="192" w:leftChars="-19" w:right="55" w:rightChars="26" w:hanging="232" w:hangingChars="100"/>
              <w:rPr>
                <w:spacing w:val="-4"/>
                <w:sz w:val="24"/>
              </w:rPr>
            </w:pPr>
            <w:r>
              <w:rPr>
                <w:rFonts w:hint="eastAsia"/>
                <w:spacing w:val="-4"/>
                <w:sz w:val="24"/>
              </w:rPr>
              <w:t>一种机场跑道雷达图像背景抑制方法，ZL201310751326.3，发明专利</w:t>
            </w:r>
          </w:p>
        </w:tc>
        <w:tc>
          <w:tcPr>
            <w:tcW w:w="1473" w:type="dxa"/>
            <w:tcBorders>
              <w:top w:val="single" w:color="auto" w:sz="4" w:space="0"/>
              <w:left w:val="nil"/>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3</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共同知识产权</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刘帅奇（1），赵杰（6）</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2014-2020</w:t>
            </w:r>
          </w:p>
        </w:tc>
        <w:tc>
          <w:tcPr>
            <w:tcW w:w="5460" w:type="dxa"/>
            <w:gridSpan w:val="2"/>
            <w:tcBorders>
              <w:top w:val="single" w:color="auto" w:sz="4" w:space="0"/>
              <w:left w:val="nil"/>
              <w:bottom w:val="single" w:color="auto" w:sz="4" w:space="0"/>
              <w:right w:val="single" w:color="auto" w:sz="4" w:space="0"/>
            </w:tcBorders>
            <w:vAlign w:val="center"/>
          </w:tcPr>
          <w:p>
            <w:pPr>
              <w:snapToGrid w:val="0"/>
              <w:spacing w:line="300" w:lineRule="auto"/>
              <w:ind w:left="6" w:leftChars="3" w:right="55" w:rightChars="26"/>
              <w:rPr>
                <w:spacing w:val="-4"/>
                <w:sz w:val="24"/>
              </w:rPr>
            </w:pPr>
            <w:r>
              <w:rPr>
                <w:rFonts w:hint="eastAsia"/>
                <w:spacing w:val="-4"/>
                <w:sz w:val="24"/>
              </w:rPr>
              <w:t>一种合成孔径雷达图像去噪方法，ZL201711498074.2，发明专利</w:t>
            </w:r>
          </w:p>
        </w:tc>
        <w:tc>
          <w:tcPr>
            <w:tcW w:w="1473" w:type="dxa"/>
            <w:tcBorders>
              <w:top w:val="single" w:color="auto" w:sz="4" w:space="0"/>
              <w:left w:val="nil"/>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4</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共同立项</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胡绍海（1），刘帅奇（2），赵杰（4）</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2014-2020</w:t>
            </w:r>
          </w:p>
        </w:tc>
        <w:tc>
          <w:tcPr>
            <w:tcW w:w="5460" w:type="dxa"/>
            <w:gridSpan w:val="2"/>
            <w:tcBorders>
              <w:top w:val="single" w:color="auto" w:sz="4" w:space="0"/>
              <w:left w:val="nil"/>
              <w:bottom w:val="single" w:color="auto" w:sz="4" w:space="0"/>
              <w:right w:val="single" w:color="auto" w:sz="4" w:space="0"/>
            </w:tcBorders>
            <w:vAlign w:val="center"/>
          </w:tcPr>
          <w:p>
            <w:pPr>
              <w:snapToGrid w:val="0"/>
              <w:spacing w:line="300" w:lineRule="auto"/>
              <w:ind w:left="6" w:leftChars="3" w:right="55" w:rightChars="26"/>
              <w:rPr>
                <w:spacing w:val="-4"/>
                <w:sz w:val="24"/>
              </w:rPr>
            </w:pPr>
            <w:r>
              <w:rPr>
                <w:rFonts w:hint="eastAsia"/>
                <w:sz w:val="24"/>
              </w:rPr>
              <w:t>基于非局部相似性和三维块匹配的剪切波域图像融合算法研究（</w:t>
            </w:r>
            <w:r>
              <w:rPr>
                <w:sz w:val="24"/>
              </w:rPr>
              <w:t>61572063</w:t>
            </w:r>
            <w:r>
              <w:rPr>
                <w:rFonts w:hint="eastAsia"/>
                <w:sz w:val="24"/>
              </w:rPr>
              <w:t>）</w:t>
            </w:r>
          </w:p>
        </w:tc>
        <w:tc>
          <w:tcPr>
            <w:tcW w:w="1473" w:type="dxa"/>
            <w:tcBorders>
              <w:top w:val="single" w:color="auto" w:sz="4" w:space="0"/>
              <w:left w:val="nil"/>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5</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论文合著</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刘帅奇（1），马晓乐（6），胡绍海（7）</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2014-2020</w:t>
            </w:r>
          </w:p>
        </w:tc>
        <w:tc>
          <w:tcPr>
            <w:tcW w:w="5460" w:type="dxa"/>
            <w:gridSpan w:val="2"/>
            <w:tcBorders>
              <w:top w:val="single" w:color="auto" w:sz="4" w:space="0"/>
              <w:left w:val="nil"/>
              <w:bottom w:val="single" w:color="auto" w:sz="4" w:space="0"/>
              <w:right w:val="single" w:color="auto" w:sz="4" w:space="0"/>
            </w:tcBorders>
            <w:vAlign w:val="center"/>
          </w:tcPr>
          <w:p>
            <w:pPr>
              <w:snapToGrid w:val="0"/>
              <w:spacing w:line="300" w:lineRule="auto"/>
              <w:ind w:left="-40" w:right="55" w:rightChars="26"/>
              <w:rPr>
                <w:spacing w:val="-4"/>
                <w:sz w:val="24"/>
              </w:rPr>
            </w:pPr>
            <w:r>
              <w:rPr>
                <w:rFonts w:hint="eastAsia"/>
                <w:spacing w:val="-4"/>
                <w:sz w:val="24"/>
              </w:rPr>
              <w:t xml:space="preserve">论文：Multi-focus color image fusion algorithm based on super-resolution reconstruction and focused area detection </w:t>
            </w:r>
          </w:p>
        </w:tc>
        <w:tc>
          <w:tcPr>
            <w:tcW w:w="1473" w:type="dxa"/>
            <w:tcBorders>
              <w:top w:val="single" w:color="auto" w:sz="4" w:space="0"/>
              <w:left w:val="nil"/>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6</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论文合著</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刘帅奇（1），胡绍海（3）</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2014-2020</w:t>
            </w:r>
          </w:p>
        </w:tc>
        <w:tc>
          <w:tcPr>
            <w:tcW w:w="5460" w:type="dxa"/>
            <w:gridSpan w:val="2"/>
            <w:tcBorders>
              <w:top w:val="single" w:color="auto" w:sz="4" w:space="0"/>
              <w:left w:val="nil"/>
              <w:bottom w:val="single" w:color="auto" w:sz="4" w:space="0"/>
              <w:right w:val="single" w:color="auto" w:sz="4" w:space="0"/>
            </w:tcBorders>
            <w:vAlign w:val="center"/>
          </w:tcPr>
          <w:p>
            <w:pPr>
              <w:snapToGrid w:val="0"/>
              <w:spacing w:line="300" w:lineRule="auto"/>
              <w:ind w:left="-40" w:right="55" w:rightChars="26"/>
              <w:rPr>
                <w:spacing w:val="-4"/>
                <w:sz w:val="24"/>
              </w:rPr>
            </w:pPr>
            <w:r>
              <w:rPr>
                <w:rFonts w:hint="eastAsia"/>
                <w:spacing w:val="-4"/>
                <w:sz w:val="24"/>
              </w:rPr>
              <w:t>论文：A new focus evaluation operator based on max-min filter and its application in high quality multi-focus image fusion</w:t>
            </w:r>
          </w:p>
        </w:tc>
        <w:tc>
          <w:tcPr>
            <w:tcW w:w="1473" w:type="dxa"/>
            <w:tcBorders>
              <w:top w:val="single" w:color="auto" w:sz="4" w:space="0"/>
              <w:left w:val="nil"/>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7</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论文合著</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刘帅奇（1），马晓乐（4），胡绍海（5）</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2014-2020</w:t>
            </w:r>
          </w:p>
        </w:tc>
        <w:tc>
          <w:tcPr>
            <w:tcW w:w="5460" w:type="dxa"/>
            <w:gridSpan w:val="2"/>
            <w:tcBorders>
              <w:top w:val="single" w:color="auto" w:sz="4" w:space="0"/>
              <w:left w:val="nil"/>
              <w:bottom w:val="single" w:color="auto" w:sz="4" w:space="0"/>
              <w:right w:val="single" w:color="auto" w:sz="4" w:space="0"/>
            </w:tcBorders>
            <w:vAlign w:val="center"/>
          </w:tcPr>
          <w:p>
            <w:pPr>
              <w:snapToGrid w:val="0"/>
              <w:spacing w:line="300" w:lineRule="auto"/>
              <w:ind w:left="-40" w:right="55" w:rightChars="26"/>
              <w:rPr>
                <w:spacing w:val="-4"/>
                <w:sz w:val="24"/>
              </w:rPr>
            </w:pPr>
            <w:r>
              <w:rPr>
                <w:rFonts w:hint="eastAsia"/>
                <w:spacing w:val="-4"/>
                <w:sz w:val="24"/>
              </w:rPr>
              <w:t>论文：Multi-focus image fusion based on residual network in non-subsampled shearlet domain</w:t>
            </w:r>
          </w:p>
        </w:tc>
        <w:tc>
          <w:tcPr>
            <w:tcW w:w="1473" w:type="dxa"/>
            <w:tcBorders>
              <w:top w:val="single" w:color="auto" w:sz="4" w:space="0"/>
              <w:left w:val="nil"/>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8</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论文合著</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刘帅奇（1），赵杰（5）</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2014-2020</w:t>
            </w:r>
          </w:p>
        </w:tc>
        <w:tc>
          <w:tcPr>
            <w:tcW w:w="5460" w:type="dxa"/>
            <w:gridSpan w:val="2"/>
            <w:tcBorders>
              <w:top w:val="single" w:color="auto" w:sz="4" w:space="0"/>
              <w:left w:val="nil"/>
              <w:bottom w:val="single" w:color="auto" w:sz="4" w:space="0"/>
              <w:right w:val="single" w:color="auto" w:sz="4" w:space="0"/>
            </w:tcBorders>
            <w:vAlign w:val="center"/>
          </w:tcPr>
          <w:p>
            <w:pPr>
              <w:snapToGrid w:val="0"/>
              <w:spacing w:line="300" w:lineRule="auto"/>
              <w:ind w:right="55" w:rightChars="26"/>
              <w:rPr>
                <w:spacing w:val="-4"/>
                <w:sz w:val="24"/>
              </w:rPr>
            </w:pPr>
            <w:r>
              <w:rPr>
                <w:rFonts w:hint="eastAsia"/>
                <w:spacing w:val="-4"/>
                <w:sz w:val="24"/>
              </w:rPr>
              <w:t>论文：Multi-focus image fusion based on adaptive dual-channel spiking cortical model in nonsubsampled Shearlet domain</w:t>
            </w:r>
          </w:p>
        </w:tc>
        <w:tc>
          <w:tcPr>
            <w:tcW w:w="1473" w:type="dxa"/>
            <w:tcBorders>
              <w:top w:val="single" w:color="auto" w:sz="4" w:space="0"/>
              <w:left w:val="nil"/>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9</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论文合著</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刘帅奇（1），赵杰（4）</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2014-2020</w:t>
            </w:r>
          </w:p>
        </w:tc>
        <w:tc>
          <w:tcPr>
            <w:tcW w:w="5460" w:type="dxa"/>
            <w:gridSpan w:val="2"/>
            <w:tcBorders>
              <w:top w:val="single" w:color="auto" w:sz="4" w:space="0"/>
              <w:left w:val="nil"/>
              <w:bottom w:val="single" w:color="auto" w:sz="4" w:space="0"/>
              <w:right w:val="single" w:color="auto" w:sz="4" w:space="0"/>
            </w:tcBorders>
            <w:vAlign w:val="center"/>
          </w:tcPr>
          <w:p>
            <w:pPr>
              <w:snapToGrid w:val="0"/>
              <w:spacing w:line="300" w:lineRule="auto"/>
              <w:ind w:left="-40" w:right="55" w:rightChars="26"/>
              <w:rPr>
                <w:spacing w:val="-4"/>
                <w:sz w:val="24"/>
              </w:rPr>
            </w:pPr>
            <w:r>
              <w:rPr>
                <w:rFonts w:hint="eastAsia"/>
                <w:spacing w:val="-4"/>
                <w:sz w:val="24"/>
              </w:rPr>
              <w:t xml:space="preserve">论文：Image fusion based on complex-shearlet domain with guided filtering </w:t>
            </w:r>
          </w:p>
        </w:tc>
        <w:tc>
          <w:tcPr>
            <w:tcW w:w="1473" w:type="dxa"/>
            <w:tcBorders>
              <w:top w:val="single" w:color="auto" w:sz="4" w:space="0"/>
              <w:left w:val="nil"/>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10</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论文合著</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刘帅奇（1），赵杰（4）</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2014-2020</w:t>
            </w:r>
          </w:p>
        </w:tc>
        <w:tc>
          <w:tcPr>
            <w:tcW w:w="5460" w:type="dxa"/>
            <w:gridSpan w:val="2"/>
            <w:tcBorders>
              <w:top w:val="single" w:color="auto" w:sz="4" w:space="0"/>
              <w:left w:val="nil"/>
              <w:bottom w:val="single" w:color="auto" w:sz="4" w:space="0"/>
              <w:right w:val="single" w:color="auto" w:sz="4" w:space="0"/>
            </w:tcBorders>
            <w:vAlign w:val="center"/>
          </w:tcPr>
          <w:p>
            <w:pPr>
              <w:tabs>
                <w:tab w:val="left" w:pos="360"/>
              </w:tabs>
              <w:snapToGrid w:val="0"/>
              <w:spacing w:line="300" w:lineRule="auto"/>
              <w:ind w:left="-40" w:right="55" w:rightChars="26"/>
              <w:rPr>
                <w:spacing w:val="-4"/>
                <w:sz w:val="24"/>
              </w:rPr>
            </w:pPr>
            <w:r>
              <w:rPr>
                <w:rFonts w:hint="eastAsia"/>
                <w:spacing w:val="-4"/>
                <w:sz w:val="24"/>
              </w:rPr>
              <w:t>论文：Multi-focus image fusion using self-similarity and depth information in nonsubsampled shearlet transform domain</w:t>
            </w:r>
          </w:p>
        </w:tc>
        <w:tc>
          <w:tcPr>
            <w:tcW w:w="1473" w:type="dxa"/>
            <w:tcBorders>
              <w:top w:val="single" w:color="auto" w:sz="4" w:space="0"/>
              <w:left w:val="nil"/>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11</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论文合著</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刘帅奇（1），赵杰（4）</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2014-2020</w:t>
            </w:r>
          </w:p>
        </w:tc>
        <w:tc>
          <w:tcPr>
            <w:tcW w:w="5460" w:type="dxa"/>
            <w:gridSpan w:val="2"/>
            <w:tcBorders>
              <w:top w:val="single" w:color="auto" w:sz="4" w:space="0"/>
              <w:left w:val="nil"/>
              <w:bottom w:val="single" w:color="auto" w:sz="4" w:space="0"/>
              <w:right w:val="single" w:color="auto" w:sz="4" w:space="0"/>
            </w:tcBorders>
            <w:vAlign w:val="center"/>
          </w:tcPr>
          <w:p>
            <w:pPr>
              <w:tabs>
                <w:tab w:val="left" w:pos="360"/>
              </w:tabs>
              <w:snapToGrid w:val="0"/>
              <w:spacing w:line="300" w:lineRule="auto"/>
              <w:ind w:left="-40" w:right="55" w:rightChars="26"/>
              <w:rPr>
                <w:sz w:val="24"/>
              </w:rPr>
            </w:pPr>
            <w:r>
              <w:rPr>
                <w:rFonts w:hint="eastAsia"/>
                <w:spacing w:val="-4"/>
                <w:sz w:val="24"/>
              </w:rPr>
              <w:t>论文：</w:t>
            </w:r>
            <w:r>
              <w:rPr>
                <w:sz w:val="24"/>
              </w:rPr>
              <w:t xml:space="preserve">Medical image fusion based on nuclear norm minimization </w:t>
            </w:r>
          </w:p>
        </w:tc>
        <w:tc>
          <w:tcPr>
            <w:tcW w:w="1473" w:type="dxa"/>
            <w:tcBorders>
              <w:top w:val="single" w:color="auto" w:sz="4" w:space="0"/>
              <w:left w:val="nil"/>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12</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论文合著</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刘帅奇（1），赵杰（2）</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2014-2020</w:t>
            </w:r>
          </w:p>
        </w:tc>
        <w:tc>
          <w:tcPr>
            <w:tcW w:w="5460" w:type="dxa"/>
            <w:gridSpan w:val="2"/>
            <w:tcBorders>
              <w:top w:val="single" w:color="auto" w:sz="4" w:space="0"/>
              <w:left w:val="nil"/>
              <w:bottom w:val="single" w:color="auto" w:sz="4" w:space="0"/>
              <w:right w:val="single" w:color="auto" w:sz="4" w:space="0"/>
            </w:tcBorders>
            <w:vAlign w:val="center"/>
          </w:tcPr>
          <w:p>
            <w:pPr>
              <w:tabs>
                <w:tab w:val="left" w:pos="360"/>
              </w:tabs>
              <w:snapToGrid w:val="0"/>
              <w:spacing w:line="300" w:lineRule="auto"/>
              <w:ind w:left="-40" w:right="55" w:rightChars="26"/>
              <w:rPr>
                <w:sz w:val="24"/>
              </w:rPr>
            </w:pPr>
            <w:r>
              <w:rPr>
                <w:rFonts w:hint="eastAsia"/>
                <w:sz w:val="24"/>
              </w:rPr>
              <w:t xml:space="preserve">论文：Medical image fusion based on improved sum-modified-Laplacian </w:t>
            </w:r>
          </w:p>
        </w:tc>
        <w:tc>
          <w:tcPr>
            <w:tcW w:w="1473" w:type="dxa"/>
            <w:tcBorders>
              <w:top w:val="single" w:color="auto" w:sz="4" w:space="0"/>
              <w:left w:val="nil"/>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13</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论文合著</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刘帅奇（1），赵杰（2）</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2014-2020</w:t>
            </w:r>
          </w:p>
        </w:tc>
        <w:tc>
          <w:tcPr>
            <w:tcW w:w="5460" w:type="dxa"/>
            <w:gridSpan w:val="2"/>
            <w:tcBorders>
              <w:top w:val="single" w:color="auto" w:sz="4" w:space="0"/>
              <w:left w:val="nil"/>
              <w:bottom w:val="single" w:color="auto" w:sz="4" w:space="0"/>
              <w:right w:val="single" w:color="auto" w:sz="4" w:space="0"/>
            </w:tcBorders>
            <w:vAlign w:val="center"/>
          </w:tcPr>
          <w:p>
            <w:pPr>
              <w:tabs>
                <w:tab w:val="left" w:pos="360"/>
              </w:tabs>
              <w:snapToGrid w:val="0"/>
              <w:spacing w:line="300" w:lineRule="auto"/>
              <w:ind w:left="-40" w:right="55" w:rightChars="26"/>
              <w:rPr>
                <w:sz w:val="24"/>
              </w:rPr>
            </w:pPr>
            <w:r>
              <w:rPr>
                <w:rFonts w:hint="eastAsia"/>
                <w:sz w:val="24"/>
              </w:rPr>
              <w:t>论文：Medical image fusion based on rolling guidance filter and spiking cortical model</w:t>
            </w:r>
          </w:p>
        </w:tc>
        <w:tc>
          <w:tcPr>
            <w:tcW w:w="1473" w:type="dxa"/>
            <w:tcBorders>
              <w:top w:val="single" w:color="auto" w:sz="4" w:space="0"/>
              <w:left w:val="nil"/>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14</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论文合著</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耿鹏（1），刘帅奇（2）</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2014-2020</w:t>
            </w:r>
          </w:p>
        </w:tc>
        <w:tc>
          <w:tcPr>
            <w:tcW w:w="5460" w:type="dxa"/>
            <w:gridSpan w:val="2"/>
            <w:tcBorders>
              <w:top w:val="single" w:color="auto" w:sz="4" w:space="0"/>
              <w:left w:val="nil"/>
              <w:bottom w:val="single" w:color="auto" w:sz="4" w:space="0"/>
              <w:right w:val="single" w:color="auto" w:sz="4" w:space="0"/>
            </w:tcBorders>
            <w:vAlign w:val="center"/>
          </w:tcPr>
          <w:p>
            <w:pPr>
              <w:tabs>
                <w:tab w:val="left" w:pos="360"/>
              </w:tabs>
              <w:snapToGrid w:val="0"/>
              <w:spacing w:line="300" w:lineRule="auto"/>
              <w:ind w:left="-40" w:right="55" w:rightChars="26"/>
              <w:rPr>
                <w:sz w:val="24"/>
              </w:rPr>
            </w:pPr>
            <w:r>
              <w:rPr>
                <w:rFonts w:hint="eastAsia"/>
                <w:sz w:val="24"/>
              </w:rPr>
              <w:t>论文：</w:t>
            </w:r>
            <w:r>
              <w:rPr>
                <w:sz w:val="24"/>
              </w:rPr>
              <w:t>Multimodal Medical Image Fusion by Adaptive Manifold Filter</w:t>
            </w:r>
          </w:p>
        </w:tc>
        <w:tc>
          <w:tcPr>
            <w:tcW w:w="1473" w:type="dxa"/>
            <w:tcBorders>
              <w:top w:val="single" w:color="auto" w:sz="4" w:space="0"/>
              <w:left w:val="nil"/>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15</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论文合著</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马晓乐（1），胡绍海（2），刘帅奇（3）</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2014-2020</w:t>
            </w:r>
          </w:p>
        </w:tc>
        <w:tc>
          <w:tcPr>
            <w:tcW w:w="5460" w:type="dxa"/>
            <w:gridSpan w:val="2"/>
            <w:tcBorders>
              <w:top w:val="single" w:color="auto" w:sz="4" w:space="0"/>
              <w:left w:val="nil"/>
              <w:bottom w:val="single" w:color="auto" w:sz="4" w:space="0"/>
              <w:right w:val="single" w:color="auto" w:sz="4" w:space="0"/>
            </w:tcBorders>
            <w:vAlign w:val="center"/>
          </w:tcPr>
          <w:p>
            <w:pPr>
              <w:tabs>
                <w:tab w:val="left" w:pos="360"/>
              </w:tabs>
              <w:snapToGrid w:val="0"/>
              <w:spacing w:line="300" w:lineRule="auto"/>
              <w:ind w:left="-40" w:right="55" w:rightChars="26"/>
              <w:rPr>
                <w:spacing w:val="-4"/>
                <w:sz w:val="24"/>
              </w:rPr>
            </w:pPr>
            <w:r>
              <w:rPr>
                <w:rFonts w:hint="eastAsia"/>
                <w:spacing w:val="-4"/>
                <w:sz w:val="24"/>
              </w:rPr>
              <w:t>论文：</w:t>
            </w:r>
            <w:r>
              <w:rPr>
                <w:sz w:val="24"/>
              </w:rPr>
              <w:t>Noisy Remote Sensing Image Fusion Based on JSR</w:t>
            </w:r>
          </w:p>
        </w:tc>
        <w:tc>
          <w:tcPr>
            <w:tcW w:w="1473" w:type="dxa"/>
            <w:tcBorders>
              <w:top w:val="single" w:color="auto" w:sz="4" w:space="0"/>
              <w:left w:val="nil"/>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16</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论文合著</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马晓乐（1），胡绍海（2），刘帅奇（3）</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2014-2020</w:t>
            </w:r>
          </w:p>
        </w:tc>
        <w:tc>
          <w:tcPr>
            <w:tcW w:w="5460" w:type="dxa"/>
            <w:gridSpan w:val="2"/>
            <w:tcBorders>
              <w:top w:val="single" w:color="auto" w:sz="4" w:space="0"/>
              <w:left w:val="nil"/>
              <w:bottom w:val="single" w:color="auto" w:sz="4" w:space="0"/>
              <w:right w:val="single" w:color="auto" w:sz="4" w:space="0"/>
            </w:tcBorders>
            <w:vAlign w:val="center"/>
          </w:tcPr>
          <w:p>
            <w:pPr>
              <w:tabs>
                <w:tab w:val="left" w:pos="360"/>
              </w:tabs>
              <w:snapToGrid w:val="0"/>
              <w:spacing w:line="300" w:lineRule="auto"/>
              <w:ind w:left="-40" w:right="55" w:rightChars="26"/>
              <w:rPr>
                <w:spacing w:val="-4"/>
                <w:sz w:val="24"/>
              </w:rPr>
            </w:pPr>
            <w:r>
              <w:rPr>
                <w:rFonts w:hint="eastAsia"/>
                <w:sz w:val="24"/>
              </w:rPr>
              <w:t>论文：</w:t>
            </w:r>
            <w:r>
              <w:rPr>
                <w:sz w:val="24"/>
              </w:rPr>
              <w:t xml:space="preserve">Multi-focus image fusion based on joint sparse representation and optimum theory </w:t>
            </w:r>
          </w:p>
        </w:tc>
        <w:tc>
          <w:tcPr>
            <w:tcW w:w="1473" w:type="dxa"/>
            <w:tcBorders>
              <w:top w:val="single" w:color="auto" w:sz="4" w:space="0"/>
              <w:left w:val="nil"/>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17</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论文合著</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耿鹏（1），刘帅奇（3）</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2014-2020</w:t>
            </w:r>
          </w:p>
        </w:tc>
        <w:tc>
          <w:tcPr>
            <w:tcW w:w="5460" w:type="dxa"/>
            <w:gridSpan w:val="2"/>
            <w:tcBorders>
              <w:top w:val="single" w:color="auto" w:sz="4" w:space="0"/>
              <w:left w:val="nil"/>
              <w:bottom w:val="single" w:color="auto" w:sz="4" w:space="0"/>
              <w:right w:val="single" w:color="auto" w:sz="4" w:space="0"/>
            </w:tcBorders>
            <w:vAlign w:val="center"/>
          </w:tcPr>
          <w:p>
            <w:pPr>
              <w:tabs>
                <w:tab w:val="left" w:pos="360"/>
              </w:tabs>
              <w:snapToGrid w:val="0"/>
              <w:spacing w:line="300" w:lineRule="auto"/>
              <w:ind w:left="-40" w:right="55" w:rightChars="26"/>
              <w:rPr>
                <w:sz w:val="24"/>
              </w:rPr>
            </w:pPr>
            <w:r>
              <w:rPr>
                <w:rFonts w:hint="eastAsia"/>
                <w:sz w:val="24"/>
              </w:rPr>
              <w:t>论文：</w:t>
            </w:r>
            <w:r>
              <w:rPr>
                <w:sz w:val="24"/>
              </w:rPr>
              <w:t>Image fusion by combining multiwavelet with nonsubsampled direction filter bank</w:t>
            </w:r>
          </w:p>
        </w:tc>
        <w:tc>
          <w:tcPr>
            <w:tcW w:w="1473" w:type="dxa"/>
            <w:tcBorders>
              <w:top w:val="single" w:color="auto" w:sz="4" w:space="0"/>
              <w:left w:val="nil"/>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18</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论文合著</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刘帅奇（1），胡绍海（5）</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2014-2020</w:t>
            </w:r>
          </w:p>
        </w:tc>
        <w:tc>
          <w:tcPr>
            <w:tcW w:w="5460" w:type="dxa"/>
            <w:gridSpan w:val="2"/>
            <w:tcBorders>
              <w:top w:val="single" w:color="auto" w:sz="4" w:space="0"/>
              <w:left w:val="nil"/>
              <w:bottom w:val="single" w:color="auto" w:sz="4" w:space="0"/>
              <w:right w:val="single" w:color="auto" w:sz="4" w:space="0"/>
            </w:tcBorders>
            <w:vAlign w:val="center"/>
          </w:tcPr>
          <w:p>
            <w:pPr>
              <w:tabs>
                <w:tab w:val="left" w:pos="360"/>
              </w:tabs>
              <w:snapToGrid w:val="0"/>
              <w:spacing w:line="300" w:lineRule="auto"/>
              <w:ind w:left="-40" w:right="55" w:rightChars="26"/>
              <w:rPr>
                <w:sz w:val="24"/>
              </w:rPr>
            </w:pPr>
            <w:r>
              <w:rPr>
                <w:rFonts w:hint="eastAsia"/>
                <w:sz w:val="24"/>
              </w:rPr>
              <w:t>论文：基于CNN的非下采样剪切波域多聚焦图像融合</w:t>
            </w:r>
          </w:p>
        </w:tc>
        <w:tc>
          <w:tcPr>
            <w:tcW w:w="1473" w:type="dxa"/>
            <w:tcBorders>
              <w:top w:val="single" w:color="auto" w:sz="4" w:space="0"/>
              <w:left w:val="nil"/>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19</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论文合著</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赵杰（1），刘帅奇（3）</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2014-2020</w:t>
            </w:r>
          </w:p>
        </w:tc>
        <w:tc>
          <w:tcPr>
            <w:tcW w:w="5460" w:type="dxa"/>
            <w:gridSpan w:val="2"/>
            <w:tcBorders>
              <w:top w:val="single" w:color="auto" w:sz="4" w:space="0"/>
              <w:left w:val="nil"/>
              <w:bottom w:val="single" w:color="auto" w:sz="4" w:space="0"/>
              <w:right w:val="single" w:color="auto" w:sz="4" w:space="0"/>
            </w:tcBorders>
            <w:vAlign w:val="center"/>
          </w:tcPr>
          <w:p>
            <w:pPr>
              <w:tabs>
                <w:tab w:val="left" w:pos="360"/>
              </w:tabs>
              <w:snapToGrid w:val="0"/>
              <w:spacing w:line="300" w:lineRule="auto"/>
              <w:ind w:left="-40" w:right="55" w:rightChars="26"/>
              <w:rPr>
                <w:sz w:val="24"/>
              </w:rPr>
            </w:pPr>
            <w:r>
              <w:rPr>
                <w:rFonts w:hint="eastAsia"/>
                <w:sz w:val="24"/>
              </w:rPr>
              <w:t>论文：结合模糊逻辑和SCM的NSDTCT域红外和可见光图像融合</w:t>
            </w:r>
          </w:p>
        </w:tc>
        <w:tc>
          <w:tcPr>
            <w:tcW w:w="1473" w:type="dxa"/>
            <w:tcBorders>
              <w:top w:val="single" w:color="auto" w:sz="4" w:space="0"/>
              <w:left w:val="nil"/>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20</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论文合著</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赵杰（1），刘帅奇（3）</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2014-2020</w:t>
            </w:r>
          </w:p>
        </w:tc>
        <w:tc>
          <w:tcPr>
            <w:tcW w:w="5460" w:type="dxa"/>
            <w:gridSpan w:val="2"/>
            <w:tcBorders>
              <w:top w:val="single" w:color="auto" w:sz="4" w:space="0"/>
              <w:left w:val="nil"/>
              <w:bottom w:val="single" w:color="auto" w:sz="4" w:space="0"/>
              <w:right w:val="single" w:color="auto" w:sz="4" w:space="0"/>
            </w:tcBorders>
            <w:vAlign w:val="center"/>
          </w:tcPr>
          <w:p>
            <w:pPr>
              <w:tabs>
                <w:tab w:val="left" w:pos="360"/>
              </w:tabs>
              <w:snapToGrid w:val="0"/>
              <w:spacing w:line="300" w:lineRule="auto"/>
              <w:ind w:left="-40" w:right="55" w:rightChars="26"/>
              <w:rPr>
                <w:sz w:val="24"/>
              </w:rPr>
            </w:pPr>
            <w:r>
              <w:rPr>
                <w:rFonts w:hint="eastAsia"/>
                <w:sz w:val="24"/>
              </w:rPr>
              <w:t>论文：基于NSST域的自适应区域和SCM相结合的多聚焦图像融合</w:t>
            </w:r>
          </w:p>
        </w:tc>
        <w:tc>
          <w:tcPr>
            <w:tcW w:w="1473" w:type="dxa"/>
            <w:tcBorders>
              <w:top w:val="single" w:color="auto" w:sz="4" w:space="0"/>
              <w:left w:val="nil"/>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21</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论文合著</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刘帅奇（1），胡绍海（2），赵杰（3）</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2014-2020</w:t>
            </w:r>
          </w:p>
        </w:tc>
        <w:tc>
          <w:tcPr>
            <w:tcW w:w="5460" w:type="dxa"/>
            <w:gridSpan w:val="2"/>
            <w:tcBorders>
              <w:top w:val="single" w:color="auto" w:sz="4" w:space="0"/>
              <w:left w:val="nil"/>
              <w:bottom w:val="single" w:color="auto" w:sz="4" w:space="0"/>
              <w:right w:val="single" w:color="auto" w:sz="4" w:space="0"/>
            </w:tcBorders>
            <w:vAlign w:val="center"/>
          </w:tcPr>
          <w:p>
            <w:pPr>
              <w:tabs>
                <w:tab w:val="left" w:pos="360"/>
              </w:tabs>
              <w:snapToGrid w:val="0"/>
              <w:spacing w:line="300" w:lineRule="auto"/>
              <w:ind w:left="-40" w:right="55" w:rightChars="26"/>
              <w:rPr>
                <w:sz w:val="24"/>
              </w:rPr>
            </w:pPr>
            <w:r>
              <w:rPr>
                <w:rFonts w:hint="eastAsia"/>
                <w:sz w:val="24"/>
              </w:rPr>
              <w:t>论文：结合向导滤波与复轮廓波变换的多聚焦图像融合算法</w:t>
            </w:r>
          </w:p>
        </w:tc>
        <w:tc>
          <w:tcPr>
            <w:tcW w:w="1473" w:type="dxa"/>
            <w:tcBorders>
              <w:top w:val="single" w:color="auto" w:sz="4" w:space="0"/>
              <w:left w:val="nil"/>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r>
              <w:rPr>
                <w:rFonts w:hint="eastAsia"/>
                <w:bCs/>
                <w:kern w:val="0"/>
                <w:sz w:val="24"/>
              </w:rPr>
              <w:t>22</w:t>
            </w: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论文合著</w:t>
            </w: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spacing w:val="-4"/>
                <w:sz w:val="24"/>
              </w:rPr>
              <w:t>刘帅奇（1），赵杰（2），胡绍海（3）</w:t>
            </w: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bCs/>
                <w:kern w:val="0"/>
                <w:sz w:val="24"/>
              </w:rPr>
            </w:pPr>
            <w:r>
              <w:rPr>
                <w:rFonts w:hint="eastAsia"/>
                <w:bCs/>
                <w:kern w:val="0"/>
                <w:sz w:val="24"/>
              </w:rPr>
              <w:t>2014-2020</w:t>
            </w:r>
          </w:p>
        </w:tc>
        <w:tc>
          <w:tcPr>
            <w:tcW w:w="5460" w:type="dxa"/>
            <w:gridSpan w:val="2"/>
            <w:tcBorders>
              <w:top w:val="single" w:color="auto" w:sz="4" w:space="0"/>
              <w:left w:val="nil"/>
              <w:bottom w:val="single" w:color="auto" w:sz="4" w:space="0"/>
              <w:right w:val="single" w:color="auto" w:sz="4" w:space="0"/>
            </w:tcBorders>
            <w:vAlign w:val="center"/>
          </w:tcPr>
          <w:p>
            <w:pPr>
              <w:tabs>
                <w:tab w:val="left" w:pos="360"/>
              </w:tabs>
              <w:snapToGrid w:val="0"/>
              <w:spacing w:line="300" w:lineRule="auto"/>
              <w:ind w:left="-40" w:right="55" w:rightChars="26"/>
              <w:rPr>
                <w:spacing w:val="-4"/>
                <w:sz w:val="24"/>
              </w:rPr>
            </w:pPr>
            <w:r>
              <w:rPr>
                <w:rFonts w:hint="eastAsia"/>
                <w:spacing w:val="-4"/>
                <w:sz w:val="24"/>
              </w:rPr>
              <w:t>专著：数字图像融合算法分析与应用，机械工业出版社</w:t>
            </w:r>
          </w:p>
        </w:tc>
        <w:tc>
          <w:tcPr>
            <w:tcW w:w="1473" w:type="dxa"/>
            <w:tcBorders>
              <w:top w:val="single" w:color="auto" w:sz="4" w:space="0"/>
              <w:left w:val="nil"/>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p>
        </w:tc>
        <w:tc>
          <w:tcPr>
            <w:tcW w:w="1977" w:type="dxa"/>
            <w:gridSpan w:val="3"/>
            <w:tcBorders>
              <w:top w:val="single" w:color="auto" w:sz="4" w:space="0"/>
              <w:left w:val="nil"/>
              <w:bottom w:val="single" w:color="auto" w:sz="4" w:space="0"/>
              <w:right w:val="single" w:color="auto" w:sz="4" w:space="0"/>
            </w:tcBorders>
            <w:vAlign w:val="center"/>
          </w:tcPr>
          <w:p>
            <w:pPr>
              <w:widowControl/>
              <w:jc w:val="center"/>
              <w:rPr>
                <w:bCs/>
                <w:kern w:val="0"/>
                <w:sz w:val="24"/>
              </w:rPr>
            </w:pPr>
          </w:p>
        </w:tc>
        <w:tc>
          <w:tcPr>
            <w:tcW w:w="2625" w:type="dxa"/>
            <w:gridSpan w:val="3"/>
            <w:tcBorders>
              <w:top w:val="single" w:color="auto" w:sz="4" w:space="0"/>
              <w:left w:val="nil"/>
              <w:bottom w:val="single" w:color="auto" w:sz="4" w:space="0"/>
              <w:right w:val="single" w:color="auto" w:sz="4" w:space="0"/>
            </w:tcBorders>
            <w:vAlign w:val="center"/>
          </w:tcPr>
          <w:p>
            <w:pPr>
              <w:widowControl/>
              <w:jc w:val="center"/>
              <w:rPr>
                <w:spacing w:val="-4"/>
                <w:sz w:val="24"/>
              </w:rPr>
            </w:pPr>
          </w:p>
        </w:tc>
        <w:tc>
          <w:tcPr>
            <w:tcW w:w="1965" w:type="dxa"/>
            <w:gridSpan w:val="2"/>
            <w:tcBorders>
              <w:top w:val="single" w:color="auto" w:sz="4" w:space="0"/>
              <w:left w:val="nil"/>
              <w:bottom w:val="single" w:color="auto" w:sz="4" w:space="0"/>
              <w:right w:val="single" w:color="auto" w:sz="4" w:space="0"/>
            </w:tcBorders>
            <w:vAlign w:val="center"/>
          </w:tcPr>
          <w:p>
            <w:pPr>
              <w:widowControl/>
              <w:jc w:val="center"/>
              <w:rPr>
                <w:bCs/>
                <w:kern w:val="0"/>
                <w:sz w:val="24"/>
              </w:rPr>
            </w:pPr>
          </w:p>
        </w:tc>
        <w:tc>
          <w:tcPr>
            <w:tcW w:w="5460" w:type="dxa"/>
            <w:gridSpan w:val="2"/>
            <w:tcBorders>
              <w:top w:val="single" w:color="auto" w:sz="4" w:space="0"/>
              <w:left w:val="nil"/>
              <w:bottom w:val="single" w:color="auto" w:sz="4" w:space="0"/>
              <w:right w:val="single" w:color="auto" w:sz="4" w:space="0"/>
            </w:tcBorders>
            <w:vAlign w:val="center"/>
          </w:tcPr>
          <w:p>
            <w:pPr>
              <w:tabs>
                <w:tab w:val="left" w:pos="360"/>
              </w:tabs>
              <w:snapToGrid w:val="0"/>
              <w:spacing w:line="300" w:lineRule="auto"/>
              <w:ind w:left="-40" w:right="55" w:rightChars="26"/>
              <w:rPr>
                <w:spacing w:val="-4"/>
                <w:sz w:val="24"/>
              </w:rPr>
            </w:pPr>
          </w:p>
        </w:tc>
        <w:tc>
          <w:tcPr>
            <w:tcW w:w="1473" w:type="dxa"/>
            <w:tcBorders>
              <w:top w:val="single" w:color="auto" w:sz="4" w:space="0"/>
              <w:left w:val="nil"/>
              <w:bottom w:val="single" w:color="auto" w:sz="4" w:space="0"/>
              <w:right w:val="single" w:color="auto" w:sz="4" w:space="0"/>
            </w:tcBorders>
            <w:vAlign w:val="center"/>
          </w:tcPr>
          <w:p>
            <w:pPr>
              <w:widowControl/>
              <w:rPr>
                <w:bCs/>
                <w:kern w:val="0"/>
                <w:sz w:val="24"/>
              </w:rPr>
            </w:pPr>
          </w:p>
        </w:tc>
      </w:tr>
      <w:tr>
        <w:tblPrEx>
          <w:tblCellMar>
            <w:top w:w="0" w:type="dxa"/>
            <w:left w:w="108" w:type="dxa"/>
            <w:bottom w:w="0" w:type="dxa"/>
            <w:right w:w="108" w:type="dxa"/>
          </w:tblCellMar>
        </w:tblPrEx>
        <w:trPr>
          <w:trHeight w:val="456" w:hRule="atLeast"/>
        </w:trPr>
        <w:tc>
          <w:tcPr>
            <w:tcW w:w="14235"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bCs/>
                <w:kern w:val="0"/>
                <w:sz w:val="24"/>
              </w:rPr>
            </w:pPr>
          </w:p>
        </w:tc>
      </w:tr>
    </w:tbl>
    <w:p>
      <w:pPr>
        <w:rPr>
          <w:b/>
          <w:sz w:val="30"/>
          <w:szCs w:val="30"/>
        </w:rPr>
      </w:pPr>
      <w:bookmarkStart w:id="3" w:name="_GoBack"/>
      <w:bookmarkEnd w:id="3"/>
    </w:p>
    <w:sectPr>
      <w:pgSz w:w="16838" w:h="11906" w:orient="landscape"/>
      <w:pgMar w:top="851" w:right="1134" w:bottom="85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13"/>
    <w:rsid w:val="000449C3"/>
    <w:rsid w:val="0007519B"/>
    <w:rsid w:val="00091F9A"/>
    <w:rsid w:val="000926D4"/>
    <w:rsid w:val="00096C0E"/>
    <w:rsid w:val="000C7131"/>
    <w:rsid w:val="001833C8"/>
    <w:rsid w:val="001B5614"/>
    <w:rsid w:val="002012B5"/>
    <w:rsid w:val="00202545"/>
    <w:rsid w:val="00203FF1"/>
    <w:rsid w:val="0020613F"/>
    <w:rsid w:val="00254EE7"/>
    <w:rsid w:val="002A3686"/>
    <w:rsid w:val="002A4343"/>
    <w:rsid w:val="002F1A24"/>
    <w:rsid w:val="003271C4"/>
    <w:rsid w:val="00381CCD"/>
    <w:rsid w:val="00421D1F"/>
    <w:rsid w:val="004C37D1"/>
    <w:rsid w:val="004E0ACB"/>
    <w:rsid w:val="00520B4E"/>
    <w:rsid w:val="00546D26"/>
    <w:rsid w:val="00562065"/>
    <w:rsid w:val="005A49EC"/>
    <w:rsid w:val="005C41CF"/>
    <w:rsid w:val="00633FFC"/>
    <w:rsid w:val="006632F1"/>
    <w:rsid w:val="006948CE"/>
    <w:rsid w:val="006D635D"/>
    <w:rsid w:val="00706114"/>
    <w:rsid w:val="00722963"/>
    <w:rsid w:val="007710F3"/>
    <w:rsid w:val="00771729"/>
    <w:rsid w:val="007E5356"/>
    <w:rsid w:val="008326AD"/>
    <w:rsid w:val="00880692"/>
    <w:rsid w:val="00881C63"/>
    <w:rsid w:val="008D5C13"/>
    <w:rsid w:val="00901252"/>
    <w:rsid w:val="009230CF"/>
    <w:rsid w:val="00927FE6"/>
    <w:rsid w:val="00933948"/>
    <w:rsid w:val="00964D8A"/>
    <w:rsid w:val="00A07C71"/>
    <w:rsid w:val="00A22894"/>
    <w:rsid w:val="00A27585"/>
    <w:rsid w:val="00B02816"/>
    <w:rsid w:val="00B264B8"/>
    <w:rsid w:val="00B83ECD"/>
    <w:rsid w:val="00C23684"/>
    <w:rsid w:val="00C64DFE"/>
    <w:rsid w:val="00CB53A6"/>
    <w:rsid w:val="00CB6C13"/>
    <w:rsid w:val="00CC29DF"/>
    <w:rsid w:val="00CF1FC7"/>
    <w:rsid w:val="00D00DEE"/>
    <w:rsid w:val="00D76562"/>
    <w:rsid w:val="00D84756"/>
    <w:rsid w:val="00DE6991"/>
    <w:rsid w:val="00DF31B9"/>
    <w:rsid w:val="00EC612F"/>
    <w:rsid w:val="00ED7D2B"/>
    <w:rsid w:val="00EE1AC4"/>
    <w:rsid w:val="00F31FB0"/>
    <w:rsid w:val="00F47AE4"/>
    <w:rsid w:val="00F85534"/>
    <w:rsid w:val="00F96543"/>
    <w:rsid w:val="00FB32E1"/>
    <w:rsid w:val="00FC1ECB"/>
    <w:rsid w:val="00FF6F9F"/>
    <w:rsid w:val="79282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Plain Text"/>
    <w:basedOn w:val="1"/>
    <w:link w:val="6"/>
    <w:qFormat/>
    <w:uiPriority w:val="0"/>
    <w:pPr>
      <w:spacing w:line="360" w:lineRule="auto"/>
      <w:ind w:firstLine="480" w:firstLineChars="200"/>
    </w:pPr>
    <w:rPr>
      <w:rFonts w:ascii="仿宋_GB2312" w:hAnsiTheme="minorHAnsi" w:cstheme="minorBidi"/>
      <w:sz w:val="24"/>
    </w:rPr>
  </w:style>
  <w:style w:type="paragraph" w:styleId="3">
    <w:name w:val="Balloon Text"/>
    <w:basedOn w:val="1"/>
    <w:link w:val="8"/>
    <w:semiHidden/>
    <w:unhideWhenUsed/>
    <w:qFormat/>
    <w:uiPriority w:val="99"/>
    <w:rPr>
      <w:sz w:val="18"/>
      <w:szCs w:val="18"/>
    </w:rPr>
  </w:style>
  <w:style w:type="character" w:customStyle="1" w:styleId="6">
    <w:name w:val="纯文本 字符"/>
    <w:basedOn w:val="5"/>
    <w:link w:val="2"/>
    <w:qFormat/>
    <w:uiPriority w:val="0"/>
    <w:rPr>
      <w:rFonts w:ascii="仿宋_GB2312" w:eastAsia="宋体"/>
      <w:sz w:val="24"/>
      <w:szCs w:val="24"/>
    </w:rPr>
  </w:style>
  <w:style w:type="character" w:styleId="7">
    <w:name w:val="Placeholder Text"/>
    <w:basedOn w:val="5"/>
    <w:semiHidden/>
    <w:qFormat/>
    <w:uiPriority w:val="99"/>
    <w:rPr>
      <w:color w:val="808080"/>
    </w:rPr>
  </w:style>
  <w:style w:type="character" w:customStyle="1" w:styleId="8">
    <w:name w:val="批注框文本 字符"/>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1293</Words>
  <Characters>7374</Characters>
  <Lines>61</Lines>
  <Paragraphs>17</Paragraphs>
  <TotalTime>481</TotalTime>
  <ScaleCrop>false</ScaleCrop>
  <LinksUpToDate>false</LinksUpToDate>
  <CharactersWithSpaces>8650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2020-05-30T13:20:00Z</dcterms:created>
  <dc:creator>刘帅奇 刘帅奇</dc:creator>
  <cp:lastModifiedBy>思源致远</cp:lastModifiedBy>
  <dcterms:modified xsi:type="dcterms:W3CDTF">2020-06-01T03:07:30Z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