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A88" w:rsidRPr="006E700A" w:rsidRDefault="006E700A" w:rsidP="00303273">
      <w:pPr>
        <w:spacing w:beforeLines="50" w:before="156" w:afterLines="50" w:after="156"/>
        <w:jc w:val="center"/>
        <w:rPr>
          <w:b/>
          <w:sz w:val="30"/>
          <w:szCs w:val="30"/>
        </w:rPr>
      </w:pPr>
      <w:r w:rsidRPr="006E700A">
        <w:rPr>
          <w:rFonts w:hint="eastAsia"/>
          <w:b/>
          <w:sz w:val="30"/>
          <w:szCs w:val="30"/>
        </w:rPr>
        <w:t>2019</w:t>
      </w:r>
      <w:r w:rsidRPr="006E700A">
        <w:rPr>
          <w:rFonts w:hint="eastAsia"/>
          <w:b/>
          <w:sz w:val="30"/>
          <w:szCs w:val="30"/>
        </w:rPr>
        <w:t>年度河北省自然科学基金立项</w:t>
      </w:r>
      <w:r w:rsidR="0064486B">
        <w:rPr>
          <w:rFonts w:hint="eastAsia"/>
          <w:b/>
          <w:sz w:val="30"/>
          <w:szCs w:val="30"/>
        </w:rPr>
        <w:t>项目</w:t>
      </w:r>
      <w:r w:rsidRPr="006E700A">
        <w:rPr>
          <w:rFonts w:hint="eastAsia"/>
          <w:b/>
          <w:sz w:val="30"/>
          <w:szCs w:val="30"/>
        </w:rPr>
        <w:t>信息</w:t>
      </w:r>
    </w:p>
    <w:tbl>
      <w:tblPr>
        <w:tblW w:w="8145" w:type="dxa"/>
        <w:jc w:val="center"/>
        <w:tblLook w:val="04A0" w:firstRow="1" w:lastRow="0" w:firstColumn="1" w:lastColumn="0" w:noHBand="0" w:noVBand="1"/>
      </w:tblPr>
      <w:tblGrid>
        <w:gridCol w:w="568"/>
        <w:gridCol w:w="4172"/>
        <w:gridCol w:w="1214"/>
        <w:gridCol w:w="1054"/>
        <w:gridCol w:w="1137"/>
      </w:tblGrid>
      <w:tr w:rsidR="006E700A" w:rsidRPr="00071C05" w:rsidTr="00071C05">
        <w:trPr>
          <w:trHeight w:val="73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b/>
                <w:kern w:val="0"/>
                <w:sz w:val="24"/>
                <w:szCs w:val="24"/>
              </w:rPr>
            </w:pPr>
            <w:r w:rsidRPr="00071C05">
              <w:rPr>
                <w:rFonts w:ascii="Tahoma" w:eastAsia="宋体" w:hAnsi="Tahoma" w:cs="Tahoma" w:hint="eastAsia"/>
                <w:b/>
                <w:kern w:val="0"/>
                <w:sz w:val="24"/>
                <w:szCs w:val="24"/>
              </w:rPr>
              <w:t>序号</w:t>
            </w:r>
            <w:r w:rsidRPr="006E700A">
              <w:rPr>
                <w:rFonts w:ascii="Tahoma" w:eastAsia="宋体" w:hAnsi="Tahoma" w:cs="Tahoma"/>
                <w:b/>
                <w:kern w:val="0"/>
                <w:sz w:val="24"/>
                <w:szCs w:val="24"/>
              </w:rPr>
              <w:t xml:space="preserve">　</w:t>
            </w:r>
          </w:p>
        </w:tc>
        <w:tc>
          <w:tcPr>
            <w:tcW w:w="4172" w:type="dxa"/>
            <w:tcBorders>
              <w:top w:val="single" w:sz="4" w:space="0" w:color="auto"/>
              <w:left w:val="nil"/>
              <w:bottom w:val="single" w:sz="4" w:space="0" w:color="auto"/>
              <w:right w:val="single" w:sz="4" w:space="0" w:color="auto"/>
            </w:tcBorders>
            <w:shd w:val="clear" w:color="auto" w:fill="auto"/>
            <w:vAlign w:val="center"/>
            <w:hideMark/>
          </w:tcPr>
          <w:p w:rsidR="006E700A" w:rsidRPr="006E700A" w:rsidRDefault="00F24F84" w:rsidP="0063409E">
            <w:pPr>
              <w:widowControl/>
              <w:jc w:val="center"/>
              <w:rPr>
                <w:rFonts w:ascii="Tahoma" w:eastAsia="宋体" w:hAnsi="Tahoma" w:cs="Tahoma"/>
                <w:b/>
                <w:kern w:val="0"/>
                <w:sz w:val="24"/>
                <w:szCs w:val="24"/>
              </w:rPr>
            </w:pPr>
            <w:hyperlink r:id="rId6" w:history="1">
              <w:r w:rsidR="006E700A" w:rsidRPr="00071C05">
                <w:rPr>
                  <w:rFonts w:ascii="Tahoma" w:eastAsia="宋体" w:hAnsi="Tahoma" w:cs="Tahoma"/>
                  <w:b/>
                  <w:kern w:val="0"/>
                  <w:sz w:val="24"/>
                  <w:szCs w:val="24"/>
                </w:rPr>
                <w:t>项目名称</w:t>
              </w:r>
            </w:hyperlink>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b/>
                <w:kern w:val="0"/>
                <w:sz w:val="24"/>
                <w:szCs w:val="24"/>
              </w:rPr>
            </w:pPr>
            <w:r w:rsidRPr="006E700A">
              <w:rPr>
                <w:rFonts w:ascii="Tahoma" w:eastAsia="宋体" w:hAnsi="Tahoma" w:cs="Tahoma"/>
                <w:b/>
                <w:kern w:val="0"/>
                <w:sz w:val="24"/>
                <w:szCs w:val="24"/>
              </w:rPr>
              <w:t>基金类型</w:t>
            </w:r>
          </w:p>
        </w:tc>
        <w:tc>
          <w:tcPr>
            <w:tcW w:w="1054" w:type="dxa"/>
            <w:tcBorders>
              <w:top w:val="single" w:sz="4" w:space="0" w:color="auto"/>
              <w:left w:val="nil"/>
              <w:bottom w:val="single" w:sz="4" w:space="0" w:color="auto"/>
              <w:right w:val="single" w:sz="4" w:space="0" w:color="auto"/>
            </w:tcBorders>
            <w:shd w:val="clear" w:color="auto" w:fill="auto"/>
            <w:vAlign w:val="center"/>
          </w:tcPr>
          <w:p w:rsidR="006E700A" w:rsidRPr="006E700A" w:rsidRDefault="00F24F84" w:rsidP="0063409E">
            <w:pPr>
              <w:widowControl/>
              <w:jc w:val="center"/>
              <w:rPr>
                <w:rFonts w:ascii="Tahoma" w:eastAsia="宋体" w:hAnsi="Tahoma" w:cs="Tahoma"/>
                <w:b/>
                <w:kern w:val="0"/>
                <w:sz w:val="24"/>
                <w:szCs w:val="24"/>
              </w:rPr>
            </w:pPr>
            <w:hyperlink r:id="rId7" w:history="1">
              <w:r w:rsidR="006E700A" w:rsidRPr="00071C05">
                <w:rPr>
                  <w:rFonts w:ascii="Tahoma" w:eastAsia="宋体" w:hAnsi="Tahoma" w:cs="Tahoma"/>
                  <w:b/>
                  <w:kern w:val="0"/>
                  <w:sz w:val="24"/>
                  <w:szCs w:val="24"/>
                </w:rPr>
                <w:t>负责人</w:t>
              </w:r>
            </w:hyperlink>
          </w:p>
        </w:tc>
        <w:tc>
          <w:tcPr>
            <w:tcW w:w="1137" w:type="dxa"/>
            <w:tcBorders>
              <w:top w:val="single" w:sz="4" w:space="0" w:color="auto"/>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宋体" w:eastAsia="宋体" w:hAnsi="宋体" w:cs="宋体"/>
                <w:b/>
                <w:kern w:val="0"/>
                <w:sz w:val="24"/>
                <w:szCs w:val="24"/>
              </w:rPr>
            </w:pPr>
            <w:r w:rsidRPr="006E700A">
              <w:rPr>
                <w:rFonts w:ascii="宋体" w:eastAsia="宋体" w:hAnsi="宋体" w:cs="宋体" w:hint="eastAsia"/>
                <w:b/>
                <w:kern w:val="0"/>
                <w:sz w:val="24"/>
                <w:szCs w:val="24"/>
              </w:rPr>
              <w:t>院系所</w:t>
            </w:r>
          </w:p>
        </w:tc>
      </w:tr>
      <w:tr w:rsidR="006E700A"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E700A" w:rsidRPr="006E700A" w:rsidRDefault="006E700A" w:rsidP="0063409E">
            <w:pPr>
              <w:widowControl/>
              <w:jc w:val="center"/>
              <w:rPr>
                <w:rFonts w:ascii="宋体" w:eastAsia="宋体" w:hAnsi="宋体" w:cs="宋体"/>
                <w:kern w:val="0"/>
                <w:sz w:val="22"/>
              </w:rPr>
            </w:pPr>
            <w:r w:rsidRPr="006E700A">
              <w:rPr>
                <w:rFonts w:ascii="宋体" w:eastAsia="宋体" w:hAnsi="宋体" w:cs="宋体" w:hint="eastAsia"/>
                <w:kern w:val="0"/>
                <w:sz w:val="22"/>
              </w:rPr>
              <w:t>1</w:t>
            </w:r>
          </w:p>
        </w:tc>
        <w:tc>
          <w:tcPr>
            <w:tcW w:w="4172"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σ</w:t>
            </w:r>
            <w:r w:rsidRPr="006E700A">
              <w:rPr>
                <w:rFonts w:ascii="Tahoma" w:eastAsia="宋体" w:hAnsi="Tahoma" w:cs="Tahoma"/>
                <w:kern w:val="0"/>
                <w:sz w:val="16"/>
                <w:szCs w:val="16"/>
              </w:rPr>
              <w:t>沉淀相对于奥氏体不锈钢应力腐蚀开裂性能的影响</w:t>
            </w:r>
          </w:p>
        </w:tc>
        <w:tc>
          <w:tcPr>
            <w:tcW w:w="1214"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绿色通道项目</w:t>
            </w:r>
          </w:p>
        </w:tc>
        <w:tc>
          <w:tcPr>
            <w:tcW w:w="1054"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焦忆楠</w:t>
            </w:r>
            <w:proofErr w:type="gramEnd"/>
          </w:p>
        </w:tc>
        <w:tc>
          <w:tcPr>
            <w:tcW w:w="1137"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材料学院</w:t>
            </w:r>
          </w:p>
        </w:tc>
      </w:tr>
      <w:tr w:rsidR="006E700A"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E700A" w:rsidRPr="006E700A" w:rsidRDefault="006E700A" w:rsidP="0063409E">
            <w:pPr>
              <w:widowControl/>
              <w:jc w:val="center"/>
              <w:rPr>
                <w:rFonts w:ascii="宋体" w:eastAsia="宋体" w:hAnsi="宋体" w:cs="宋体"/>
                <w:kern w:val="0"/>
                <w:sz w:val="22"/>
              </w:rPr>
            </w:pPr>
            <w:r w:rsidRPr="006E700A">
              <w:rPr>
                <w:rFonts w:ascii="宋体" w:eastAsia="宋体" w:hAnsi="宋体" w:cs="宋体" w:hint="eastAsia"/>
                <w:kern w:val="0"/>
                <w:sz w:val="22"/>
              </w:rPr>
              <w:t>2</w:t>
            </w:r>
          </w:p>
        </w:tc>
        <w:tc>
          <w:tcPr>
            <w:tcW w:w="4172"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功能</w:t>
            </w:r>
            <w:r w:rsidRPr="006E700A">
              <w:rPr>
                <w:rFonts w:ascii="Tahoma" w:eastAsia="宋体" w:hAnsi="Tahoma" w:cs="Tahoma"/>
                <w:kern w:val="0"/>
                <w:sz w:val="16"/>
                <w:szCs w:val="16"/>
              </w:rPr>
              <w:t>POSS</w:t>
            </w:r>
            <w:r w:rsidRPr="006E700A">
              <w:rPr>
                <w:rFonts w:ascii="Tahoma" w:eastAsia="宋体" w:hAnsi="Tahoma" w:cs="Tahoma"/>
                <w:kern w:val="0"/>
                <w:sz w:val="16"/>
                <w:szCs w:val="16"/>
              </w:rPr>
              <w:t>接枝石墨烯</w:t>
            </w:r>
            <w:r w:rsidRPr="006E700A">
              <w:rPr>
                <w:rFonts w:ascii="Tahoma" w:eastAsia="宋体" w:hAnsi="Tahoma" w:cs="Tahoma"/>
                <w:kern w:val="0"/>
                <w:sz w:val="16"/>
                <w:szCs w:val="16"/>
              </w:rPr>
              <w:t>/</w:t>
            </w:r>
            <w:r w:rsidRPr="006E700A">
              <w:rPr>
                <w:rFonts w:ascii="Tahoma" w:eastAsia="宋体" w:hAnsi="Tahoma" w:cs="Tahoma"/>
                <w:kern w:val="0"/>
                <w:sz w:val="16"/>
                <w:szCs w:val="16"/>
              </w:rPr>
              <w:t>生物基环氧复合材料的制备及其阻燃机理研究</w:t>
            </w:r>
          </w:p>
        </w:tc>
        <w:tc>
          <w:tcPr>
            <w:tcW w:w="1214"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杜永刚</w:t>
            </w:r>
          </w:p>
        </w:tc>
        <w:tc>
          <w:tcPr>
            <w:tcW w:w="1137"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材料学院</w:t>
            </w:r>
          </w:p>
        </w:tc>
      </w:tr>
      <w:tr w:rsidR="006E700A"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E700A" w:rsidRPr="006E700A" w:rsidRDefault="006E700A" w:rsidP="0063409E">
            <w:pPr>
              <w:widowControl/>
              <w:jc w:val="center"/>
              <w:rPr>
                <w:rFonts w:ascii="宋体" w:eastAsia="宋体" w:hAnsi="宋体" w:cs="宋体"/>
                <w:kern w:val="0"/>
                <w:sz w:val="22"/>
              </w:rPr>
            </w:pPr>
            <w:r w:rsidRPr="006E700A">
              <w:rPr>
                <w:rFonts w:ascii="宋体" w:eastAsia="宋体" w:hAnsi="宋体" w:cs="宋体" w:hint="eastAsia"/>
                <w:kern w:val="0"/>
                <w:sz w:val="22"/>
              </w:rPr>
              <w:t>3</w:t>
            </w:r>
          </w:p>
        </w:tc>
        <w:tc>
          <w:tcPr>
            <w:tcW w:w="4172"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新型有序异质结</w:t>
            </w:r>
            <w:proofErr w:type="gramStart"/>
            <w:r w:rsidRPr="006E700A">
              <w:rPr>
                <w:rFonts w:ascii="Tahoma" w:eastAsia="宋体" w:hAnsi="Tahoma" w:cs="Tahoma"/>
                <w:kern w:val="0"/>
                <w:sz w:val="16"/>
                <w:szCs w:val="16"/>
              </w:rPr>
              <w:t>光芬顿催化剂</w:t>
            </w:r>
            <w:proofErr w:type="gramEnd"/>
            <w:r w:rsidRPr="006E700A">
              <w:rPr>
                <w:rFonts w:ascii="Tahoma" w:eastAsia="宋体" w:hAnsi="Tahoma" w:cs="Tahoma"/>
                <w:kern w:val="0"/>
                <w:sz w:val="16"/>
                <w:szCs w:val="16"/>
              </w:rPr>
              <w:t>(NH2-Fe-MOFs@COFs)</w:t>
            </w:r>
            <w:r w:rsidRPr="006E700A">
              <w:rPr>
                <w:rFonts w:ascii="Tahoma" w:eastAsia="宋体" w:hAnsi="Tahoma" w:cs="Tahoma"/>
                <w:kern w:val="0"/>
                <w:sz w:val="16"/>
                <w:szCs w:val="16"/>
              </w:rPr>
              <w:t>的可控制</w:t>
            </w:r>
            <w:proofErr w:type="gramStart"/>
            <w:r w:rsidRPr="006E700A">
              <w:rPr>
                <w:rFonts w:ascii="Tahoma" w:eastAsia="宋体" w:hAnsi="Tahoma" w:cs="Tahoma"/>
                <w:kern w:val="0"/>
                <w:sz w:val="16"/>
                <w:szCs w:val="16"/>
              </w:rPr>
              <w:t>备及对喹</w:t>
            </w:r>
            <w:proofErr w:type="gramEnd"/>
            <w:r w:rsidRPr="006E700A">
              <w:rPr>
                <w:rFonts w:ascii="Tahoma" w:eastAsia="宋体" w:hAnsi="Tahoma" w:cs="Tahoma"/>
                <w:kern w:val="0"/>
                <w:sz w:val="16"/>
                <w:szCs w:val="16"/>
              </w:rPr>
              <w:t>诺酮类抗生素的增效降解机制</w:t>
            </w:r>
          </w:p>
        </w:tc>
        <w:tc>
          <w:tcPr>
            <w:tcW w:w="1214"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王惠</w:t>
            </w:r>
          </w:p>
        </w:tc>
        <w:tc>
          <w:tcPr>
            <w:tcW w:w="1137"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材料学院</w:t>
            </w:r>
          </w:p>
        </w:tc>
      </w:tr>
      <w:tr w:rsidR="006E700A"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E700A" w:rsidRPr="006E700A" w:rsidRDefault="006E700A" w:rsidP="0063409E">
            <w:pPr>
              <w:widowControl/>
              <w:jc w:val="center"/>
              <w:rPr>
                <w:rFonts w:ascii="宋体" w:eastAsia="宋体" w:hAnsi="宋体" w:cs="宋体"/>
                <w:kern w:val="0"/>
                <w:sz w:val="22"/>
              </w:rPr>
            </w:pPr>
            <w:r w:rsidRPr="006E700A">
              <w:rPr>
                <w:rFonts w:ascii="宋体" w:eastAsia="宋体" w:hAnsi="宋体" w:cs="宋体" w:hint="eastAsia"/>
                <w:kern w:val="0"/>
                <w:sz w:val="22"/>
              </w:rPr>
              <w:t>4</w:t>
            </w:r>
          </w:p>
        </w:tc>
        <w:tc>
          <w:tcPr>
            <w:tcW w:w="4172"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可见</w:t>
            </w:r>
            <w:r w:rsidRPr="006E700A">
              <w:rPr>
                <w:rFonts w:ascii="Tahoma" w:eastAsia="宋体" w:hAnsi="Tahoma" w:cs="Tahoma"/>
                <w:kern w:val="0"/>
                <w:sz w:val="16"/>
                <w:szCs w:val="16"/>
              </w:rPr>
              <w:t>-</w:t>
            </w:r>
            <w:r w:rsidRPr="006E700A">
              <w:rPr>
                <w:rFonts w:ascii="Tahoma" w:eastAsia="宋体" w:hAnsi="Tahoma" w:cs="Tahoma"/>
                <w:kern w:val="0"/>
                <w:sz w:val="16"/>
                <w:szCs w:val="16"/>
              </w:rPr>
              <w:t>近红外光下</w:t>
            </w:r>
            <w:r w:rsidRPr="006E700A">
              <w:rPr>
                <w:rFonts w:ascii="Tahoma" w:eastAsia="宋体" w:hAnsi="Tahoma" w:cs="Tahoma"/>
                <w:kern w:val="0"/>
                <w:sz w:val="16"/>
                <w:szCs w:val="16"/>
              </w:rPr>
              <w:t>In2.77-XMXS4(M=Sn, Zn)/WS2</w:t>
            </w:r>
            <w:r w:rsidRPr="006E700A">
              <w:rPr>
                <w:rFonts w:ascii="Tahoma" w:eastAsia="宋体" w:hAnsi="Tahoma" w:cs="Tahoma"/>
                <w:kern w:val="0"/>
                <w:sz w:val="16"/>
                <w:szCs w:val="16"/>
              </w:rPr>
              <w:t>复合光催化体系的构建及其光催化机理的研究</w:t>
            </w:r>
          </w:p>
        </w:tc>
        <w:tc>
          <w:tcPr>
            <w:tcW w:w="1214"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吴湘锋</w:t>
            </w:r>
            <w:proofErr w:type="gramEnd"/>
          </w:p>
        </w:tc>
        <w:tc>
          <w:tcPr>
            <w:tcW w:w="1137"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材料学院</w:t>
            </w:r>
          </w:p>
        </w:tc>
      </w:tr>
      <w:tr w:rsidR="006E700A"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E700A" w:rsidRPr="006E700A" w:rsidRDefault="006E700A" w:rsidP="0063409E">
            <w:pPr>
              <w:widowControl/>
              <w:jc w:val="center"/>
              <w:rPr>
                <w:rFonts w:ascii="宋体" w:eastAsia="宋体" w:hAnsi="宋体" w:cs="宋体"/>
                <w:kern w:val="0"/>
                <w:sz w:val="22"/>
              </w:rPr>
            </w:pPr>
            <w:r w:rsidRPr="006E700A">
              <w:rPr>
                <w:rFonts w:ascii="宋体" w:eastAsia="宋体" w:hAnsi="宋体" w:cs="宋体" w:hint="eastAsia"/>
                <w:kern w:val="0"/>
                <w:sz w:val="22"/>
              </w:rPr>
              <w:t>5</w:t>
            </w:r>
          </w:p>
        </w:tc>
        <w:tc>
          <w:tcPr>
            <w:tcW w:w="4172"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城市污水管道混凝土加速腐蚀与现场暴露试验相关性研究</w:t>
            </w:r>
          </w:p>
        </w:tc>
        <w:tc>
          <w:tcPr>
            <w:tcW w:w="1214" w:type="dxa"/>
            <w:tcBorders>
              <w:top w:val="nil"/>
              <w:left w:val="nil"/>
              <w:bottom w:val="single" w:sz="4" w:space="0" w:color="auto"/>
              <w:right w:val="single" w:sz="4" w:space="0" w:color="auto"/>
            </w:tcBorders>
            <w:shd w:val="clear" w:color="auto" w:fill="auto"/>
            <w:vAlign w:val="center"/>
            <w:hideMark/>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孔丽娟</w:t>
            </w:r>
          </w:p>
        </w:tc>
        <w:tc>
          <w:tcPr>
            <w:tcW w:w="1137" w:type="dxa"/>
            <w:tcBorders>
              <w:top w:val="nil"/>
              <w:left w:val="nil"/>
              <w:bottom w:val="single" w:sz="4" w:space="0" w:color="auto"/>
              <w:right w:val="single" w:sz="4" w:space="0" w:color="auto"/>
            </w:tcBorders>
            <w:shd w:val="clear" w:color="auto" w:fill="auto"/>
            <w:vAlign w:val="center"/>
          </w:tcPr>
          <w:p w:rsidR="006E700A" w:rsidRPr="006E700A" w:rsidRDefault="006E700A"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材料学院</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6</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D2518A">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w:t>
            </w:r>
            <w:r w:rsidRPr="006E700A">
              <w:rPr>
                <w:rFonts w:ascii="Tahoma" w:eastAsia="宋体" w:hAnsi="Tahoma" w:cs="Tahoma"/>
                <w:kern w:val="0"/>
                <w:sz w:val="16"/>
                <w:szCs w:val="16"/>
              </w:rPr>
              <w:t>MOF</w:t>
            </w:r>
            <w:r w:rsidRPr="006E700A">
              <w:rPr>
                <w:rFonts w:ascii="Tahoma" w:eastAsia="宋体" w:hAnsi="Tahoma" w:cs="Tahoma"/>
                <w:kern w:val="0"/>
                <w:sz w:val="16"/>
                <w:szCs w:val="16"/>
              </w:rPr>
              <w:t>的三维多孔非贵金属</w:t>
            </w:r>
            <w:r w:rsidRPr="006E700A">
              <w:rPr>
                <w:rFonts w:ascii="Tahoma" w:eastAsia="宋体" w:hAnsi="Tahoma" w:cs="Tahoma"/>
                <w:kern w:val="0"/>
                <w:sz w:val="16"/>
                <w:szCs w:val="16"/>
              </w:rPr>
              <w:t>-</w:t>
            </w:r>
            <w:r w:rsidRPr="006E700A">
              <w:rPr>
                <w:rFonts w:ascii="Tahoma" w:eastAsia="宋体" w:hAnsi="Tahoma" w:cs="Tahoma"/>
                <w:kern w:val="0"/>
                <w:sz w:val="16"/>
                <w:szCs w:val="16"/>
              </w:rPr>
              <w:t>碳异质结构材料的构筑及其电催化性能</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D2518A">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D2518A">
            <w:pPr>
              <w:widowControl/>
              <w:jc w:val="center"/>
              <w:rPr>
                <w:rFonts w:ascii="Tahoma" w:eastAsia="宋体" w:hAnsi="Tahoma" w:cs="Tahoma"/>
                <w:kern w:val="0"/>
                <w:sz w:val="16"/>
                <w:szCs w:val="16"/>
              </w:rPr>
            </w:pPr>
            <w:r w:rsidRPr="006E700A">
              <w:rPr>
                <w:rFonts w:ascii="Tahoma" w:eastAsia="宋体" w:hAnsi="Tahoma" w:cs="Tahoma"/>
                <w:kern w:val="0"/>
                <w:sz w:val="16"/>
                <w:szCs w:val="16"/>
              </w:rPr>
              <w:t>张玉霞</w:t>
            </w:r>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461CBD" w:rsidP="00D2518A">
            <w:pPr>
              <w:widowControl/>
              <w:jc w:val="center"/>
              <w:rPr>
                <w:rFonts w:ascii="宋体" w:eastAsia="宋体" w:hAnsi="宋体" w:cs="宋体" w:hint="eastAsia"/>
                <w:kern w:val="0"/>
                <w:sz w:val="16"/>
                <w:szCs w:val="16"/>
              </w:rPr>
            </w:pPr>
            <w:r>
              <w:rPr>
                <w:rFonts w:ascii="宋体" w:eastAsia="宋体" w:hAnsi="宋体" w:cs="宋体" w:hint="eastAsia"/>
                <w:kern w:val="0"/>
                <w:sz w:val="16"/>
                <w:szCs w:val="16"/>
              </w:rPr>
              <w:t xml:space="preserve">材料学院 </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7</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氧化铝陶瓷型芯中原位生长碳纤维的可控制备机理及其性能研究</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杨治刚</w:t>
            </w:r>
            <w:proofErr w:type="gramEnd"/>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材料学院</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8</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新型异质核壳结构纳米复合粉的研制及其硬质合金强韧化机理</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马世卿</w:t>
            </w:r>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材料学院</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9</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D2518A">
            <w:pPr>
              <w:widowControl/>
              <w:jc w:val="center"/>
              <w:rPr>
                <w:rFonts w:ascii="Tahoma" w:eastAsia="宋体" w:hAnsi="Tahoma" w:cs="Tahoma"/>
                <w:kern w:val="0"/>
                <w:sz w:val="16"/>
                <w:szCs w:val="16"/>
              </w:rPr>
            </w:pPr>
            <w:r w:rsidRPr="006E700A">
              <w:rPr>
                <w:rFonts w:ascii="Tahoma" w:eastAsia="宋体" w:hAnsi="Tahoma" w:cs="Tahoma"/>
                <w:kern w:val="0"/>
                <w:sz w:val="16"/>
                <w:szCs w:val="16"/>
              </w:rPr>
              <w:t>La(</w:t>
            </w:r>
            <w:proofErr w:type="spellStart"/>
            <w:r w:rsidRPr="006E700A">
              <w:rPr>
                <w:rFonts w:ascii="Tahoma" w:eastAsia="宋体" w:hAnsi="Tahoma" w:cs="Tahoma"/>
                <w:kern w:val="0"/>
                <w:sz w:val="16"/>
                <w:szCs w:val="16"/>
              </w:rPr>
              <w:t>Fe,Si</w:t>
            </w:r>
            <w:proofErr w:type="spellEnd"/>
            <w:r w:rsidRPr="006E700A">
              <w:rPr>
                <w:rFonts w:ascii="Tahoma" w:eastAsia="宋体" w:hAnsi="Tahoma" w:cs="Tahoma"/>
                <w:kern w:val="0"/>
                <w:sz w:val="16"/>
                <w:szCs w:val="16"/>
              </w:rPr>
              <w:t>)13</w:t>
            </w:r>
            <w:proofErr w:type="gramStart"/>
            <w:r w:rsidRPr="006E700A">
              <w:rPr>
                <w:rFonts w:ascii="Tahoma" w:eastAsia="宋体" w:hAnsi="Tahoma" w:cs="Tahoma"/>
                <w:kern w:val="0"/>
                <w:sz w:val="16"/>
                <w:szCs w:val="16"/>
              </w:rPr>
              <w:t>基磁制冷</w:t>
            </w:r>
            <w:proofErr w:type="gramEnd"/>
            <w:r w:rsidRPr="006E700A">
              <w:rPr>
                <w:rFonts w:ascii="Tahoma" w:eastAsia="宋体" w:hAnsi="Tahoma" w:cs="Tahoma"/>
                <w:kern w:val="0"/>
                <w:sz w:val="16"/>
                <w:szCs w:val="16"/>
              </w:rPr>
              <w:t>材料腐蚀机理研究</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D2518A">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D2518A">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胡洁</w:t>
            </w:r>
            <w:proofErr w:type="gramEnd"/>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461CBD" w:rsidP="00D2518A">
            <w:pPr>
              <w:widowControl/>
              <w:jc w:val="center"/>
              <w:rPr>
                <w:rFonts w:ascii="宋体" w:eastAsia="宋体" w:hAnsi="宋体" w:cs="宋体"/>
                <w:kern w:val="0"/>
                <w:sz w:val="16"/>
                <w:szCs w:val="16"/>
              </w:rPr>
            </w:pPr>
            <w:r>
              <w:rPr>
                <w:rFonts w:ascii="宋体" w:eastAsia="宋体" w:hAnsi="宋体" w:cs="宋体" w:hint="eastAsia"/>
                <w:kern w:val="0"/>
                <w:sz w:val="16"/>
                <w:szCs w:val="16"/>
              </w:rPr>
              <w:t>材料</w:t>
            </w:r>
            <w:r w:rsidR="00207043" w:rsidRPr="006E700A">
              <w:rPr>
                <w:rFonts w:ascii="宋体" w:eastAsia="宋体" w:hAnsi="宋体" w:cs="宋体" w:hint="eastAsia"/>
                <w:kern w:val="0"/>
                <w:sz w:val="16"/>
                <w:szCs w:val="16"/>
              </w:rPr>
              <w:t>学院</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10</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基于材料</w:t>
            </w:r>
            <w:proofErr w:type="gramStart"/>
            <w:r w:rsidRPr="006E700A">
              <w:rPr>
                <w:rFonts w:ascii="Tahoma" w:eastAsia="宋体" w:hAnsi="Tahoma" w:cs="Tahoma"/>
                <w:kern w:val="0"/>
                <w:sz w:val="16"/>
                <w:szCs w:val="16"/>
              </w:rPr>
              <w:t>动态本构的</w:t>
            </w:r>
            <w:proofErr w:type="gramEnd"/>
            <w:r w:rsidRPr="006E700A">
              <w:rPr>
                <w:rFonts w:ascii="Tahoma" w:eastAsia="宋体" w:hAnsi="Tahoma" w:cs="Tahoma"/>
                <w:kern w:val="0"/>
                <w:sz w:val="16"/>
                <w:szCs w:val="16"/>
              </w:rPr>
              <w:t>高速铁路无缝线路状态演化及预测</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谢铠泽</w:t>
            </w:r>
            <w:proofErr w:type="gramEnd"/>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大型所</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11</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粗糙节理动态力学特性及对应力波传播规律影响研究</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戎立帆</w:t>
            </w:r>
            <w:proofErr w:type="gramEnd"/>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大型所</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12</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偏压荷载作用下隧道衬砌</w:t>
            </w:r>
            <w:proofErr w:type="gramStart"/>
            <w:r w:rsidRPr="006E700A">
              <w:rPr>
                <w:rFonts w:ascii="Tahoma" w:eastAsia="宋体" w:hAnsi="Tahoma" w:cs="Tahoma"/>
                <w:kern w:val="0"/>
                <w:sz w:val="16"/>
                <w:szCs w:val="16"/>
              </w:rPr>
              <w:t>裂</w:t>
            </w:r>
            <w:proofErr w:type="gramEnd"/>
            <w:r w:rsidRPr="006E700A">
              <w:rPr>
                <w:rFonts w:ascii="Tahoma" w:eastAsia="宋体" w:hAnsi="Tahoma" w:cs="Tahoma"/>
                <w:kern w:val="0"/>
                <w:sz w:val="16"/>
                <w:szCs w:val="16"/>
              </w:rPr>
              <w:t>损失稳灾变机理及预应力</w:t>
            </w:r>
            <w:r w:rsidRPr="006E700A">
              <w:rPr>
                <w:rFonts w:ascii="Tahoma" w:eastAsia="宋体" w:hAnsi="Tahoma" w:cs="Tahoma"/>
                <w:kern w:val="0"/>
                <w:sz w:val="16"/>
                <w:szCs w:val="16"/>
              </w:rPr>
              <w:t>FRP</w:t>
            </w:r>
            <w:proofErr w:type="gramStart"/>
            <w:r w:rsidRPr="006E700A">
              <w:rPr>
                <w:rFonts w:ascii="Tahoma" w:eastAsia="宋体" w:hAnsi="Tahoma" w:cs="Tahoma"/>
                <w:kern w:val="0"/>
                <w:sz w:val="16"/>
                <w:szCs w:val="16"/>
              </w:rPr>
              <w:t>筋</w:t>
            </w:r>
            <w:proofErr w:type="gramEnd"/>
            <w:r w:rsidRPr="006E700A">
              <w:rPr>
                <w:rFonts w:ascii="Tahoma" w:eastAsia="宋体" w:hAnsi="Tahoma" w:cs="Tahoma"/>
                <w:kern w:val="0"/>
                <w:sz w:val="16"/>
                <w:szCs w:val="16"/>
              </w:rPr>
              <w:t>快速加固修复方法研究</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徐飞</w:t>
            </w:r>
            <w:proofErr w:type="gramEnd"/>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大型所</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13</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面向精准修复的高速铁路无</w:t>
            </w:r>
            <w:proofErr w:type="gramStart"/>
            <w:r w:rsidRPr="006E700A">
              <w:rPr>
                <w:rFonts w:ascii="Tahoma" w:eastAsia="宋体" w:hAnsi="Tahoma" w:cs="Tahoma"/>
                <w:kern w:val="0"/>
                <w:sz w:val="16"/>
                <w:szCs w:val="16"/>
              </w:rPr>
              <w:t>砟</w:t>
            </w:r>
            <w:proofErr w:type="gramEnd"/>
            <w:r w:rsidRPr="006E700A">
              <w:rPr>
                <w:rFonts w:ascii="Tahoma" w:eastAsia="宋体" w:hAnsi="Tahoma" w:cs="Tahoma"/>
                <w:kern w:val="0"/>
                <w:sz w:val="16"/>
                <w:szCs w:val="16"/>
              </w:rPr>
              <w:t>轨道隐蔽性病害感知方法研究</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杨勇</w:t>
            </w:r>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电气学院</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14</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面向大规模氢能源输送安全性的高压氢气管道断裂机理与燃烧爆炸特性研究</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绿色通道项目</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刘斌</w:t>
            </w:r>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机械学院</w:t>
            </w:r>
          </w:p>
        </w:tc>
      </w:tr>
      <w:tr w:rsidR="0020704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207043" w:rsidRPr="006E700A" w:rsidRDefault="00207043" w:rsidP="00D2518A">
            <w:pPr>
              <w:widowControl/>
              <w:jc w:val="center"/>
              <w:rPr>
                <w:rFonts w:ascii="宋体" w:eastAsia="宋体" w:hAnsi="宋体" w:cs="宋体"/>
                <w:kern w:val="0"/>
                <w:sz w:val="22"/>
              </w:rPr>
            </w:pPr>
            <w:r w:rsidRPr="006E700A">
              <w:rPr>
                <w:rFonts w:ascii="宋体" w:eastAsia="宋体" w:hAnsi="宋体" w:cs="宋体" w:hint="eastAsia"/>
                <w:kern w:val="0"/>
                <w:sz w:val="22"/>
              </w:rPr>
              <w:t>15</w:t>
            </w:r>
          </w:p>
        </w:tc>
        <w:tc>
          <w:tcPr>
            <w:tcW w:w="4172"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用消失模</w:t>
            </w:r>
            <w:r w:rsidRPr="006E700A">
              <w:rPr>
                <w:rFonts w:ascii="Tahoma" w:eastAsia="宋体" w:hAnsi="Tahoma" w:cs="Tahoma"/>
                <w:kern w:val="0"/>
                <w:sz w:val="16"/>
                <w:szCs w:val="16"/>
              </w:rPr>
              <w:t>-</w:t>
            </w:r>
            <w:r w:rsidRPr="006E700A">
              <w:rPr>
                <w:rFonts w:ascii="Tahoma" w:eastAsia="宋体" w:hAnsi="Tahoma" w:cs="Tahoma"/>
                <w:kern w:val="0"/>
                <w:sz w:val="16"/>
                <w:szCs w:val="16"/>
              </w:rPr>
              <w:t>悬浮铸造工艺生产</w:t>
            </w:r>
            <w:proofErr w:type="gramStart"/>
            <w:r w:rsidRPr="006E700A">
              <w:rPr>
                <w:rFonts w:ascii="Tahoma" w:eastAsia="宋体" w:hAnsi="Tahoma" w:cs="Tahoma"/>
                <w:kern w:val="0"/>
                <w:sz w:val="16"/>
                <w:szCs w:val="16"/>
              </w:rPr>
              <w:t>过共晶高</w:t>
            </w:r>
            <w:proofErr w:type="gramEnd"/>
            <w:r w:rsidRPr="006E700A">
              <w:rPr>
                <w:rFonts w:ascii="Tahoma" w:eastAsia="宋体" w:hAnsi="Tahoma" w:cs="Tahoma"/>
                <w:kern w:val="0"/>
                <w:sz w:val="16"/>
                <w:szCs w:val="16"/>
              </w:rPr>
              <w:t>铬铸铁渣浆泵</w:t>
            </w:r>
            <w:proofErr w:type="gramStart"/>
            <w:r w:rsidRPr="006E700A">
              <w:rPr>
                <w:rFonts w:ascii="Tahoma" w:eastAsia="宋体" w:hAnsi="Tahoma" w:cs="Tahoma"/>
                <w:kern w:val="0"/>
                <w:sz w:val="16"/>
                <w:szCs w:val="16"/>
              </w:rPr>
              <w:t>过流件的</w:t>
            </w:r>
            <w:proofErr w:type="gramEnd"/>
            <w:r w:rsidRPr="006E700A">
              <w:rPr>
                <w:rFonts w:ascii="Tahoma" w:eastAsia="宋体" w:hAnsi="Tahoma" w:cs="Tahoma"/>
                <w:kern w:val="0"/>
                <w:sz w:val="16"/>
                <w:szCs w:val="16"/>
              </w:rPr>
              <w:t>基础研究</w:t>
            </w:r>
          </w:p>
        </w:tc>
        <w:tc>
          <w:tcPr>
            <w:tcW w:w="1214" w:type="dxa"/>
            <w:tcBorders>
              <w:top w:val="nil"/>
              <w:left w:val="nil"/>
              <w:bottom w:val="single" w:sz="4" w:space="0" w:color="auto"/>
              <w:right w:val="single" w:sz="4" w:space="0" w:color="auto"/>
            </w:tcBorders>
            <w:shd w:val="clear" w:color="auto" w:fill="auto"/>
            <w:vAlign w:val="center"/>
            <w:hideMark/>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智小慧</w:t>
            </w:r>
          </w:p>
        </w:tc>
        <w:tc>
          <w:tcPr>
            <w:tcW w:w="1137" w:type="dxa"/>
            <w:tcBorders>
              <w:top w:val="nil"/>
              <w:left w:val="nil"/>
              <w:bottom w:val="single" w:sz="4" w:space="0" w:color="auto"/>
              <w:right w:val="single" w:sz="4" w:space="0" w:color="auto"/>
            </w:tcBorders>
            <w:shd w:val="clear" w:color="auto" w:fill="auto"/>
            <w:vAlign w:val="center"/>
          </w:tcPr>
          <w:p w:rsidR="00207043" w:rsidRPr="006E700A" w:rsidRDefault="0020704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机械学院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16</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D7105">
            <w:pPr>
              <w:widowControl/>
              <w:jc w:val="center"/>
              <w:rPr>
                <w:rFonts w:ascii="Tahoma" w:eastAsia="宋体" w:hAnsi="Tahoma" w:cs="Tahoma"/>
                <w:kern w:val="0"/>
                <w:sz w:val="16"/>
                <w:szCs w:val="16"/>
              </w:rPr>
            </w:pPr>
            <w:r w:rsidRPr="006E700A">
              <w:rPr>
                <w:rFonts w:ascii="Tahoma" w:eastAsia="宋体" w:hAnsi="Tahoma" w:cs="Tahoma"/>
                <w:kern w:val="0"/>
                <w:sz w:val="16"/>
                <w:szCs w:val="16"/>
              </w:rPr>
              <w:t>隧道掘进机盘形滚刀失效机理与磨损预测研究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D7105">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D7105">
            <w:pPr>
              <w:widowControl/>
              <w:jc w:val="center"/>
              <w:rPr>
                <w:rFonts w:ascii="Tahoma" w:eastAsia="宋体" w:hAnsi="Tahoma" w:cs="Tahoma"/>
                <w:kern w:val="0"/>
                <w:sz w:val="16"/>
                <w:szCs w:val="16"/>
              </w:rPr>
            </w:pPr>
            <w:r w:rsidRPr="006E700A">
              <w:rPr>
                <w:rFonts w:ascii="Tahoma" w:eastAsia="宋体" w:hAnsi="Tahoma" w:cs="Tahoma"/>
                <w:kern w:val="0"/>
                <w:sz w:val="16"/>
                <w:szCs w:val="16"/>
              </w:rPr>
              <w:t>李杰</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D7105">
            <w:pPr>
              <w:widowControl/>
              <w:jc w:val="center"/>
              <w:rPr>
                <w:rFonts w:ascii="宋体" w:eastAsia="宋体" w:hAnsi="宋体" w:cs="宋体"/>
                <w:kern w:val="0"/>
                <w:sz w:val="16"/>
                <w:szCs w:val="16"/>
              </w:rPr>
            </w:pPr>
            <w:r>
              <w:rPr>
                <w:rFonts w:ascii="宋体" w:eastAsia="宋体" w:hAnsi="宋体" w:cs="宋体" w:hint="eastAsia"/>
                <w:kern w:val="0"/>
                <w:sz w:val="16"/>
                <w:szCs w:val="16"/>
              </w:rPr>
              <w:t>机</w:t>
            </w:r>
            <w:bookmarkStart w:id="0" w:name="_GoBack"/>
            <w:bookmarkEnd w:id="0"/>
            <w:r>
              <w:rPr>
                <w:rFonts w:ascii="宋体" w:eastAsia="宋体" w:hAnsi="宋体" w:cs="宋体" w:hint="eastAsia"/>
                <w:kern w:val="0"/>
                <w:sz w:val="16"/>
                <w:szCs w:val="16"/>
              </w:rPr>
              <w:t>械</w:t>
            </w:r>
            <w:r w:rsidRPr="006E700A">
              <w:rPr>
                <w:rFonts w:ascii="宋体" w:eastAsia="宋体" w:hAnsi="宋体" w:cs="宋体" w:hint="eastAsia"/>
                <w:kern w:val="0"/>
                <w:sz w:val="16"/>
                <w:szCs w:val="16"/>
              </w:rPr>
              <w:t>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lastRenderedPageBreak/>
              <w:t>17</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基于深度学习的高速列车轮对轴承故障预测与健康管理方法研究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邓</w:t>
            </w:r>
            <w:proofErr w:type="gramEnd"/>
            <w:r w:rsidRPr="006E700A">
              <w:rPr>
                <w:rFonts w:ascii="Tahoma" w:eastAsia="宋体" w:hAnsi="Tahoma" w:cs="Tahoma"/>
                <w:kern w:val="0"/>
                <w:sz w:val="16"/>
                <w:szCs w:val="16"/>
              </w:rPr>
              <w:t>飞跃</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机械学院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18</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w:t>
            </w:r>
            <w:r w:rsidRPr="006E700A">
              <w:rPr>
                <w:rFonts w:ascii="Tahoma" w:eastAsia="宋体" w:hAnsi="Tahoma" w:cs="Tahoma"/>
                <w:kern w:val="0"/>
                <w:sz w:val="16"/>
                <w:szCs w:val="16"/>
              </w:rPr>
              <w:t>STEP-NC</w:t>
            </w:r>
            <w:r w:rsidRPr="006E700A">
              <w:rPr>
                <w:rFonts w:ascii="Tahoma" w:eastAsia="宋体" w:hAnsi="Tahoma" w:cs="Tahoma"/>
                <w:kern w:val="0"/>
                <w:sz w:val="16"/>
                <w:szCs w:val="16"/>
              </w:rPr>
              <w:t>的机器人复杂曲面智能切削理论与方法研究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胡泊</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机械学院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19</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面向</w:t>
            </w:r>
            <w:r w:rsidRPr="006E700A">
              <w:rPr>
                <w:rFonts w:ascii="Tahoma" w:eastAsia="宋体" w:hAnsi="Tahoma" w:cs="Tahoma"/>
                <w:kern w:val="0"/>
                <w:sz w:val="16"/>
                <w:szCs w:val="16"/>
              </w:rPr>
              <w:t>CNT</w:t>
            </w:r>
            <w:r w:rsidRPr="006E700A">
              <w:rPr>
                <w:rFonts w:ascii="Tahoma" w:eastAsia="宋体" w:hAnsi="Tahoma" w:cs="Tahoma"/>
                <w:kern w:val="0"/>
                <w:sz w:val="16"/>
                <w:szCs w:val="16"/>
              </w:rPr>
              <w:t>等纳米元件属性在线检测的扫描静电力显微术研究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赵增旭</w:t>
            </w:r>
            <w:proofErr w:type="gramEnd"/>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机械学院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20</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残余应力的超声检测与闭环调控原理与方法研究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宋文涛</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机械学院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21</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基于驾驶员驾驶行为的生理信息、情感因素和舒适因素的道路安全评价系统开发</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绿色通道项目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康学建</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交通学院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22</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高速车轮多边形对轴箱振动特征的影响与服役状态监测研究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宋颖</w:t>
            </w:r>
            <w:proofErr w:type="gramEnd"/>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交通学院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23</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基于人</w:t>
            </w:r>
            <w:r w:rsidRPr="006E700A">
              <w:rPr>
                <w:rFonts w:ascii="Tahoma" w:eastAsia="宋体" w:hAnsi="Tahoma" w:cs="Tahoma"/>
                <w:kern w:val="0"/>
                <w:sz w:val="16"/>
                <w:szCs w:val="16"/>
              </w:rPr>
              <w:t>-</w:t>
            </w:r>
            <w:r w:rsidRPr="006E700A">
              <w:rPr>
                <w:rFonts w:ascii="Tahoma" w:eastAsia="宋体" w:hAnsi="Tahoma" w:cs="Tahoma"/>
                <w:kern w:val="0"/>
                <w:sz w:val="16"/>
                <w:szCs w:val="16"/>
              </w:rPr>
              <w:t>车</w:t>
            </w:r>
            <w:r w:rsidRPr="006E700A">
              <w:rPr>
                <w:rFonts w:ascii="Tahoma" w:eastAsia="宋体" w:hAnsi="Tahoma" w:cs="Tahoma"/>
                <w:kern w:val="0"/>
                <w:sz w:val="16"/>
                <w:szCs w:val="16"/>
              </w:rPr>
              <w:t>-</w:t>
            </w:r>
            <w:r w:rsidRPr="006E700A">
              <w:rPr>
                <w:rFonts w:ascii="Tahoma" w:eastAsia="宋体" w:hAnsi="Tahoma" w:cs="Tahoma"/>
                <w:kern w:val="0"/>
                <w:sz w:val="16"/>
                <w:szCs w:val="16"/>
              </w:rPr>
              <w:t>路多因素耦合的路线三维线形李代数重构及道路安全评价应用</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王云泽</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交通学院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24</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基于多点触控的轨道交通线路三维实体选线方法研究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聂良涛</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交通学院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25</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高铁网络对全域旅游发展格局重构与优化研究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朱桃杏</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经管学院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26</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高</w:t>
            </w:r>
            <w:proofErr w:type="gramStart"/>
            <w:r w:rsidRPr="006E700A">
              <w:rPr>
                <w:rFonts w:ascii="Tahoma" w:eastAsia="宋体" w:hAnsi="Tahoma" w:cs="Tahoma"/>
                <w:kern w:val="0"/>
                <w:sz w:val="16"/>
                <w:szCs w:val="16"/>
              </w:rPr>
              <w:t>铁投资</w:t>
            </w:r>
            <w:proofErr w:type="gramEnd"/>
            <w:r w:rsidRPr="006E700A">
              <w:rPr>
                <w:rFonts w:ascii="Tahoma" w:eastAsia="宋体" w:hAnsi="Tahoma" w:cs="Tahoma"/>
                <w:kern w:val="0"/>
                <w:sz w:val="16"/>
                <w:szCs w:val="16"/>
              </w:rPr>
              <w:t>与运营收入三维非线性智能估算方法研究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段晓晨</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经管学院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27</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粘弹性纳米压电复合壳体结构的非线性振动特性</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房学谦</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力学系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28</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考虑表</w:t>
            </w:r>
            <w:r w:rsidRPr="006E700A">
              <w:rPr>
                <w:rFonts w:ascii="Tahoma" w:eastAsia="宋体" w:hAnsi="Tahoma" w:cs="Tahoma"/>
                <w:kern w:val="0"/>
                <w:sz w:val="16"/>
                <w:szCs w:val="16"/>
              </w:rPr>
              <w:t>/</w:t>
            </w:r>
            <w:r w:rsidRPr="006E700A">
              <w:rPr>
                <w:rFonts w:ascii="Tahoma" w:eastAsia="宋体" w:hAnsi="Tahoma" w:cs="Tahoma"/>
                <w:kern w:val="0"/>
                <w:sz w:val="16"/>
                <w:szCs w:val="16"/>
              </w:rPr>
              <w:t>界面效应的层状微纳米磁电复合结构非线性振动特性研究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张乐乐</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力学系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29</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CeO2</w:t>
            </w:r>
            <w:r w:rsidRPr="006E700A">
              <w:rPr>
                <w:rFonts w:ascii="Tahoma" w:eastAsia="宋体" w:hAnsi="Tahoma" w:cs="Tahoma"/>
                <w:kern w:val="0"/>
                <w:sz w:val="16"/>
                <w:szCs w:val="16"/>
              </w:rPr>
              <w:t>纳米棒原位负载非晶过渡金属氧化物及其</w:t>
            </w:r>
            <w:r w:rsidRPr="006E700A">
              <w:rPr>
                <w:rFonts w:ascii="Tahoma" w:eastAsia="宋体" w:hAnsi="Tahoma" w:cs="Tahoma"/>
                <w:kern w:val="0"/>
                <w:sz w:val="16"/>
                <w:szCs w:val="16"/>
              </w:rPr>
              <w:t>CO</w:t>
            </w:r>
            <w:r w:rsidRPr="006E700A">
              <w:rPr>
                <w:rFonts w:ascii="Tahoma" w:eastAsia="宋体" w:hAnsi="Tahoma" w:cs="Tahoma"/>
                <w:kern w:val="0"/>
                <w:sz w:val="16"/>
                <w:szCs w:val="16"/>
              </w:rPr>
              <w:t>催化性能研究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张小龙</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力学系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30</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大跨平屋面建筑几何参数对屋面风致雪飘移影响机理研究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胡波</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力学系</w:t>
            </w:r>
            <w:r w:rsidRPr="006E700A">
              <w:rPr>
                <w:rFonts w:ascii="Tahoma" w:eastAsia="宋体" w:hAnsi="Tahoma" w:cs="Tahoma"/>
                <w:kern w:val="0"/>
                <w:sz w:val="16"/>
                <w:szCs w:val="16"/>
              </w:rPr>
              <w:t xml:space="preserve"> </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31</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余代数中余模表示型和余倾斜余模的研究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张素娟</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数理系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32</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联合度量与连续函数性质的研究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郭志芳</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数理系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33</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w:t>
            </w:r>
            <w:proofErr w:type="gramStart"/>
            <w:r w:rsidRPr="006E700A">
              <w:rPr>
                <w:rFonts w:ascii="Tahoma" w:eastAsia="宋体" w:hAnsi="Tahoma" w:cs="Tahoma"/>
                <w:kern w:val="0"/>
                <w:sz w:val="16"/>
                <w:szCs w:val="16"/>
              </w:rPr>
              <w:t>超材料</w:t>
            </w:r>
            <w:proofErr w:type="gramEnd"/>
            <w:r w:rsidRPr="006E700A">
              <w:rPr>
                <w:rFonts w:ascii="Tahoma" w:eastAsia="宋体" w:hAnsi="Tahoma" w:cs="Tahoma"/>
                <w:kern w:val="0"/>
                <w:sz w:val="16"/>
                <w:szCs w:val="16"/>
              </w:rPr>
              <w:t>的高效率光学器件的仿真研究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王维</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数理系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34</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拓扑绝缘体</w:t>
            </w:r>
            <w:r w:rsidRPr="006E700A">
              <w:rPr>
                <w:rFonts w:ascii="Tahoma" w:eastAsia="宋体" w:hAnsi="Tahoma" w:cs="Tahoma"/>
                <w:kern w:val="0"/>
                <w:sz w:val="16"/>
                <w:szCs w:val="16"/>
              </w:rPr>
              <w:t>/</w:t>
            </w:r>
            <w:r w:rsidRPr="006E700A">
              <w:rPr>
                <w:rFonts w:ascii="Tahoma" w:eastAsia="宋体" w:hAnsi="Tahoma" w:cs="Tahoma"/>
                <w:kern w:val="0"/>
                <w:sz w:val="16"/>
                <w:szCs w:val="16"/>
              </w:rPr>
              <w:t>超导体</w:t>
            </w:r>
            <w:r w:rsidRPr="006E700A">
              <w:rPr>
                <w:rFonts w:ascii="Tahoma" w:eastAsia="宋体" w:hAnsi="Tahoma" w:cs="Tahoma"/>
                <w:kern w:val="0"/>
                <w:sz w:val="16"/>
                <w:szCs w:val="16"/>
              </w:rPr>
              <w:t>Josephson</w:t>
            </w:r>
            <w:r w:rsidRPr="006E700A">
              <w:rPr>
                <w:rFonts w:ascii="Tahoma" w:eastAsia="宋体" w:hAnsi="Tahoma" w:cs="Tahoma"/>
                <w:kern w:val="0"/>
                <w:sz w:val="16"/>
                <w:szCs w:val="16"/>
              </w:rPr>
              <w:t>异质结中</w:t>
            </w:r>
            <w:r w:rsidRPr="006E700A">
              <w:rPr>
                <w:rFonts w:ascii="Tahoma" w:eastAsia="宋体" w:hAnsi="Tahoma" w:cs="Tahoma"/>
                <w:kern w:val="0"/>
                <w:sz w:val="16"/>
                <w:szCs w:val="16"/>
              </w:rPr>
              <w:t>Majorana</w:t>
            </w:r>
            <w:proofErr w:type="gramStart"/>
            <w:r w:rsidRPr="006E700A">
              <w:rPr>
                <w:rFonts w:ascii="Tahoma" w:eastAsia="宋体" w:hAnsi="Tahoma" w:cs="Tahoma"/>
                <w:kern w:val="0"/>
                <w:sz w:val="16"/>
                <w:szCs w:val="16"/>
              </w:rPr>
              <w:t>零模研究</w:t>
            </w:r>
            <w:proofErr w:type="gramEnd"/>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唐翰昭</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数理系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lastRenderedPageBreak/>
              <w:t>35</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基于广义</w:t>
            </w:r>
            <w:r w:rsidRPr="006E700A">
              <w:rPr>
                <w:rFonts w:ascii="Tahoma" w:eastAsia="宋体" w:hAnsi="Tahoma" w:cs="Tahoma"/>
                <w:kern w:val="0"/>
                <w:sz w:val="16"/>
                <w:szCs w:val="16"/>
              </w:rPr>
              <w:t>Bergman</w:t>
            </w:r>
            <w:r w:rsidRPr="006E700A">
              <w:rPr>
                <w:rFonts w:ascii="Tahoma" w:eastAsia="宋体" w:hAnsi="Tahoma" w:cs="Tahoma"/>
                <w:kern w:val="0"/>
                <w:sz w:val="16"/>
                <w:szCs w:val="16"/>
              </w:rPr>
              <w:t>环及</w:t>
            </w:r>
            <w:r w:rsidRPr="006E700A">
              <w:rPr>
                <w:rFonts w:ascii="Tahoma" w:eastAsia="宋体" w:hAnsi="Tahoma" w:cs="Tahoma"/>
                <w:kern w:val="0"/>
                <w:sz w:val="16"/>
                <w:szCs w:val="16"/>
              </w:rPr>
              <w:t>Hash</w:t>
            </w:r>
            <w:r w:rsidRPr="006E700A">
              <w:rPr>
                <w:rFonts w:ascii="Tahoma" w:eastAsia="宋体" w:hAnsi="Tahoma" w:cs="Tahoma"/>
                <w:kern w:val="0"/>
                <w:sz w:val="16"/>
                <w:szCs w:val="16"/>
              </w:rPr>
              <w:t>函数的抗量子计算公</w:t>
            </w:r>
            <w:proofErr w:type="gramStart"/>
            <w:r w:rsidRPr="006E700A">
              <w:rPr>
                <w:rFonts w:ascii="Tahoma" w:eastAsia="宋体" w:hAnsi="Tahoma" w:cs="Tahoma"/>
                <w:kern w:val="0"/>
                <w:sz w:val="16"/>
                <w:szCs w:val="16"/>
              </w:rPr>
              <w:t>钥</w:t>
            </w:r>
            <w:proofErr w:type="gramEnd"/>
            <w:r w:rsidRPr="006E700A">
              <w:rPr>
                <w:rFonts w:ascii="Tahoma" w:eastAsia="宋体" w:hAnsi="Tahoma" w:cs="Tahoma"/>
                <w:kern w:val="0"/>
                <w:sz w:val="16"/>
                <w:szCs w:val="16"/>
              </w:rPr>
              <w:t>密码基础理论研究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张扬</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数理系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36</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双层自旋轨道耦合偶极</w:t>
            </w:r>
            <w:proofErr w:type="gramStart"/>
            <w:r w:rsidRPr="006E700A">
              <w:rPr>
                <w:rFonts w:ascii="Tahoma" w:eastAsia="宋体" w:hAnsi="Tahoma" w:cs="Tahoma"/>
                <w:kern w:val="0"/>
                <w:sz w:val="16"/>
                <w:szCs w:val="16"/>
              </w:rPr>
              <w:t>玻</w:t>
            </w:r>
            <w:proofErr w:type="gramEnd"/>
            <w:r w:rsidRPr="006E700A">
              <w:rPr>
                <w:rFonts w:ascii="Tahoma" w:eastAsia="宋体" w:hAnsi="Tahoma" w:cs="Tahoma"/>
                <w:kern w:val="0"/>
                <w:sz w:val="16"/>
                <w:szCs w:val="16"/>
              </w:rPr>
              <w:t>色</w:t>
            </w:r>
            <w:r w:rsidRPr="006E700A">
              <w:rPr>
                <w:rFonts w:ascii="Tahoma" w:eastAsia="宋体" w:hAnsi="Tahoma" w:cs="Tahoma"/>
                <w:kern w:val="0"/>
                <w:sz w:val="16"/>
                <w:szCs w:val="16"/>
              </w:rPr>
              <w:t>-</w:t>
            </w:r>
            <w:r w:rsidRPr="006E700A">
              <w:rPr>
                <w:rFonts w:ascii="Tahoma" w:eastAsia="宋体" w:hAnsi="Tahoma" w:cs="Tahoma"/>
                <w:kern w:val="0"/>
                <w:sz w:val="16"/>
                <w:szCs w:val="16"/>
              </w:rPr>
              <w:t>爱因斯坦凝聚体基态相的研究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王继国</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数理系</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37</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基于风致动力特性类型的大跨屋盖结构风效应分析体系研究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李玉学</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38</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场地地震液化大变形引起的地下综合管廊破坏机理及控制方法研究</w:t>
            </w:r>
            <w:r w:rsidRPr="006E700A">
              <w:rPr>
                <w:rFonts w:ascii="Tahoma" w:eastAsia="宋体" w:hAnsi="Tahoma" w:cs="Tahoma"/>
                <w:kern w:val="0"/>
                <w:sz w:val="16"/>
                <w:szCs w:val="16"/>
              </w:rPr>
              <w:t>-</w:t>
            </w:r>
            <w:proofErr w:type="gramStart"/>
            <w:r w:rsidRPr="006E700A">
              <w:rPr>
                <w:rFonts w:ascii="Tahoma" w:eastAsia="宋体" w:hAnsi="Tahoma" w:cs="Tahoma"/>
                <w:kern w:val="0"/>
                <w:sz w:val="16"/>
                <w:szCs w:val="16"/>
              </w:rPr>
              <w:t>以雄安新区</w:t>
            </w:r>
            <w:proofErr w:type="gramEnd"/>
            <w:r w:rsidRPr="006E700A">
              <w:rPr>
                <w:rFonts w:ascii="Tahoma" w:eastAsia="宋体" w:hAnsi="Tahoma" w:cs="Tahoma"/>
                <w:kern w:val="0"/>
                <w:sz w:val="16"/>
                <w:szCs w:val="16"/>
              </w:rPr>
              <w:t>为例</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尚艳亮</w:t>
            </w:r>
            <w:proofErr w:type="gramEnd"/>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39</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重载铁路路基水分迁移规律及动力湿化变形研究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常建梅</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40</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高烈度区铁路不等跨桥梁</w:t>
            </w:r>
            <w:proofErr w:type="gramStart"/>
            <w:r w:rsidRPr="006E700A">
              <w:rPr>
                <w:rFonts w:ascii="Tahoma" w:eastAsia="宋体" w:hAnsi="Tahoma" w:cs="Tahoma"/>
                <w:kern w:val="0"/>
                <w:sz w:val="16"/>
                <w:szCs w:val="16"/>
              </w:rPr>
              <w:t>梁墩间</w:t>
            </w:r>
            <w:proofErr w:type="gramEnd"/>
            <w:r w:rsidRPr="006E700A">
              <w:rPr>
                <w:rFonts w:ascii="Tahoma" w:eastAsia="宋体" w:hAnsi="Tahoma" w:cs="Tahoma"/>
                <w:kern w:val="0"/>
                <w:sz w:val="16"/>
                <w:szCs w:val="16"/>
              </w:rPr>
              <w:t>地震碰撞效应与控制措施研究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王军文</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D3043A">
            <w:pPr>
              <w:widowControl/>
              <w:jc w:val="center"/>
              <w:rPr>
                <w:rFonts w:ascii="宋体" w:eastAsia="宋体" w:hAnsi="宋体" w:cs="宋体"/>
                <w:kern w:val="0"/>
                <w:sz w:val="22"/>
              </w:rPr>
            </w:pPr>
            <w:r w:rsidRPr="006E700A">
              <w:rPr>
                <w:rFonts w:ascii="宋体" w:eastAsia="宋体" w:hAnsi="宋体" w:cs="宋体" w:hint="eastAsia"/>
                <w:kern w:val="0"/>
                <w:sz w:val="22"/>
              </w:rPr>
              <w:t>41</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基于应变率效应的桥上</w:t>
            </w:r>
            <w:r w:rsidRPr="006E700A">
              <w:rPr>
                <w:rFonts w:ascii="Tahoma" w:eastAsia="宋体" w:hAnsi="Tahoma" w:cs="Tahoma"/>
                <w:kern w:val="0"/>
                <w:sz w:val="16"/>
                <w:szCs w:val="16"/>
              </w:rPr>
              <w:t>CRTSII</w:t>
            </w:r>
            <w:r w:rsidRPr="006E700A">
              <w:rPr>
                <w:rFonts w:ascii="Tahoma" w:eastAsia="宋体" w:hAnsi="Tahoma" w:cs="Tahoma"/>
                <w:kern w:val="0"/>
                <w:sz w:val="16"/>
                <w:szCs w:val="16"/>
              </w:rPr>
              <w:t>型板式无</w:t>
            </w:r>
            <w:proofErr w:type="gramStart"/>
            <w:r w:rsidRPr="006E700A">
              <w:rPr>
                <w:rFonts w:ascii="Tahoma" w:eastAsia="宋体" w:hAnsi="Tahoma" w:cs="Tahoma"/>
                <w:kern w:val="0"/>
                <w:sz w:val="16"/>
                <w:szCs w:val="16"/>
              </w:rPr>
              <w:t>砟</w:t>
            </w:r>
            <w:proofErr w:type="gramEnd"/>
            <w:r w:rsidRPr="006E700A">
              <w:rPr>
                <w:rFonts w:ascii="Tahoma" w:eastAsia="宋体" w:hAnsi="Tahoma" w:cs="Tahoma"/>
                <w:kern w:val="0"/>
                <w:sz w:val="16"/>
                <w:szCs w:val="16"/>
              </w:rPr>
              <w:t>轨道层间纵向</w:t>
            </w:r>
            <w:proofErr w:type="gramStart"/>
            <w:r w:rsidRPr="006E700A">
              <w:rPr>
                <w:rFonts w:ascii="Tahoma" w:eastAsia="宋体" w:hAnsi="Tahoma" w:cs="Tahoma"/>
                <w:kern w:val="0"/>
                <w:sz w:val="16"/>
                <w:szCs w:val="16"/>
              </w:rPr>
              <w:t>传力规律</w:t>
            </w:r>
            <w:proofErr w:type="gramEnd"/>
            <w:r w:rsidRPr="006E700A">
              <w:rPr>
                <w:rFonts w:ascii="Tahoma" w:eastAsia="宋体" w:hAnsi="Tahoma" w:cs="Tahoma"/>
                <w:kern w:val="0"/>
                <w:sz w:val="16"/>
                <w:szCs w:val="16"/>
              </w:rPr>
              <w:t>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石现峰</w:t>
            </w:r>
            <w:proofErr w:type="gramEnd"/>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42</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降雨作用下坝前排</w:t>
            </w:r>
            <w:proofErr w:type="gramStart"/>
            <w:r w:rsidRPr="006E700A">
              <w:rPr>
                <w:rFonts w:ascii="Tahoma" w:eastAsia="宋体" w:hAnsi="Tahoma" w:cs="Tahoma"/>
                <w:kern w:val="0"/>
                <w:sz w:val="16"/>
                <w:szCs w:val="16"/>
              </w:rPr>
              <w:t>矿干堆</w:t>
            </w:r>
            <w:proofErr w:type="gramEnd"/>
            <w:r w:rsidRPr="006E700A">
              <w:rPr>
                <w:rFonts w:ascii="Tahoma" w:eastAsia="宋体" w:hAnsi="Tahoma" w:cs="Tahoma"/>
                <w:kern w:val="0"/>
                <w:sz w:val="16"/>
                <w:szCs w:val="16"/>
              </w:rPr>
              <w:t>尾矿库灾变机理分析及计算模型研究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李强</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43</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卡林型金矿中</w:t>
            </w:r>
            <w:r w:rsidRPr="006E700A">
              <w:rPr>
                <w:rFonts w:ascii="Tahoma" w:eastAsia="宋体" w:hAnsi="Tahoma" w:cs="Tahoma"/>
                <w:kern w:val="0"/>
                <w:sz w:val="16"/>
                <w:szCs w:val="16"/>
              </w:rPr>
              <w:t>“</w:t>
            </w:r>
            <w:r w:rsidRPr="006E700A">
              <w:rPr>
                <w:rFonts w:ascii="Tahoma" w:eastAsia="宋体" w:hAnsi="Tahoma" w:cs="Tahoma"/>
                <w:kern w:val="0"/>
                <w:sz w:val="16"/>
                <w:szCs w:val="16"/>
              </w:rPr>
              <w:t>不可见金</w:t>
            </w:r>
            <w:r w:rsidRPr="006E700A">
              <w:rPr>
                <w:rFonts w:ascii="Tahoma" w:eastAsia="宋体" w:hAnsi="Tahoma" w:cs="Tahoma"/>
                <w:kern w:val="0"/>
                <w:sz w:val="16"/>
                <w:szCs w:val="16"/>
              </w:rPr>
              <w:t>”</w:t>
            </w:r>
            <w:r w:rsidRPr="006E700A">
              <w:rPr>
                <w:rFonts w:ascii="Tahoma" w:eastAsia="宋体" w:hAnsi="Tahoma" w:cs="Tahoma"/>
                <w:kern w:val="0"/>
                <w:sz w:val="16"/>
                <w:szCs w:val="16"/>
              </w:rPr>
              <w:t>的纳米尺度观测及成因机制研究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高尚</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44</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宽肢钢管混凝土组合异形柱约束机理及力学性能研究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熊清清</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45</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基于数值流形方法的节理岩体各向异性特性及隧道支护计算方法研究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proofErr w:type="gramStart"/>
            <w:r w:rsidRPr="006E700A">
              <w:rPr>
                <w:rFonts w:ascii="Tahoma" w:eastAsia="宋体" w:hAnsi="Tahoma" w:cs="Tahoma"/>
                <w:kern w:val="0"/>
                <w:sz w:val="16"/>
                <w:szCs w:val="16"/>
              </w:rPr>
              <w:t>韩智铭</w:t>
            </w:r>
            <w:proofErr w:type="gramEnd"/>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46</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村镇建筑基于性态的</w:t>
            </w:r>
            <w:proofErr w:type="gramStart"/>
            <w:r w:rsidRPr="006E700A">
              <w:rPr>
                <w:rFonts w:ascii="Tahoma" w:eastAsia="宋体" w:hAnsi="Tahoma" w:cs="Tahoma"/>
                <w:kern w:val="0"/>
                <w:sz w:val="16"/>
                <w:szCs w:val="16"/>
              </w:rPr>
              <w:t>简易隔</w:t>
            </w:r>
            <w:proofErr w:type="gramEnd"/>
            <w:r w:rsidRPr="006E700A">
              <w:rPr>
                <w:rFonts w:ascii="Tahoma" w:eastAsia="宋体" w:hAnsi="Tahoma" w:cs="Tahoma"/>
                <w:kern w:val="0"/>
                <w:sz w:val="16"/>
                <w:szCs w:val="16"/>
              </w:rPr>
              <w:t>震技术研究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王昊</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47</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考虑</w:t>
            </w:r>
            <w:proofErr w:type="gramStart"/>
            <w:r w:rsidRPr="006E700A">
              <w:rPr>
                <w:rFonts w:ascii="Tahoma" w:eastAsia="宋体" w:hAnsi="Tahoma" w:cs="Tahoma"/>
                <w:kern w:val="0"/>
                <w:sz w:val="16"/>
                <w:szCs w:val="16"/>
              </w:rPr>
              <w:t>丝股滑移</w:t>
            </w:r>
            <w:proofErr w:type="gramEnd"/>
            <w:r w:rsidRPr="006E700A">
              <w:rPr>
                <w:rFonts w:ascii="Tahoma" w:eastAsia="宋体" w:hAnsi="Tahoma" w:cs="Tahoma"/>
                <w:kern w:val="0"/>
                <w:sz w:val="16"/>
                <w:szCs w:val="16"/>
              </w:rPr>
              <w:t>效应的缆索力学行为精细化研究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张卓杰</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48</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山地场地复杂地</w:t>
            </w:r>
            <w:proofErr w:type="gramStart"/>
            <w:r w:rsidRPr="006E700A">
              <w:rPr>
                <w:rFonts w:ascii="Tahoma" w:eastAsia="宋体" w:hAnsi="Tahoma" w:cs="Tahoma"/>
                <w:kern w:val="0"/>
                <w:sz w:val="16"/>
                <w:szCs w:val="16"/>
              </w:rPr>
              <w:t>震动场</w:t>
            </w:r>
            <w:proofErr w:type="gramEnd"/>
            <w:r w:rsidRPr="006E700A">
              <w:rPr>
                <w:rFonts w:ascii="Tahoma" w:eastAsia="宋体" w:hAnsi="Tahoma" w:cs="Tahoma"/>
                <w:kern w:val="0"/>
                <w:sz w:val="16"/>
                <w:szCs w:val="16"/>
              </w:rPr>
              <w:t>模拟与反应机理研究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青年科学基金</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罗超</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土木学院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49</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低可探测目标新型探测理论与成像方法研究</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刘永泽</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信息学院</w:t>
            </w:r>
          </w:p>
        </w:tc>
      </w:tr>
      <w:tr w:rsidR="00303273" w:rsidRPr="006E700A" w:rsidTr="00071C05">
        <w:trPr>
          <w:trHeight w:val="7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3273" w:rsidRPr="006E700A" w:rsidRDefault="00303273" w:rsidP="0063409E">
            <w:pPr>
              <w:widowControl/>
              <w:jc w:val="center"/>
              <w:rPr>
                <w:rFonts w:ascii="宋体" w:eastAsia="宋体" w:hAnsi="宋体" w:cs="宋体"/>
                <w:kern w:val="0"/>
                <w:sz w:val="22"/>
              </w:rPr>
            </w:pPr>
            <w:r w:rsidRPr="006E700A">
              <w:rPr>
                <w:rFonts w:ascii="宋体" w:eastAsia="宋体" w:hAnsi="宋体" w:cs="宋体" w:hint="eastAsia"/>
                <w:kern w:val="0"/>
                <w:sz w:val="22"/>
              </w:rPr>
              <w:t>50</w:t>
            </w:r>
          </w:p>
        </w:tc>
        <w:tc>
          <w:tcPr>
            <w:tcW w:w="4172"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基于</w:t>
            </w:r>
            <w:r w:rsidRPr="006E700A">
              <w:rPr>
                <w:rFonts w:ascii="Tahoma" w:eastAsia="宋体" w:hAnsi="Tahoma" w:cs="Tahoma"/>
                <w:kern w:val="0"/>
                <w:sz w:val="16"/>
                <w:szCs w:val="16"/>
              </w:rPr>
              <w:t>3D</w:t>
            </w:r>
            <w:r w:rsidRPr="006E700A">
              <w:rPr>
                <w:rFonts w:ascii="Tahoma" w:eastAsia="宋体" w:hAnsi="Tahoma" w:cs="Tahoma"/>
                <w:kern w:val="0"/>
                <w:sz w:val="16"/>
                <w:szCs w:val="16"/>
              </w:rPr>
              <w:t>骨骼重建的机车驾驶员行为分析</w:t>
            </w:r>
          </w:p>
        </w:tc>
        <w:tc>
          <w:tcPr>
            <w:tcW w:w="1214" w:type="dxa"/>
            <w:tcBorders>
              <w:top w:val="nil"/>
              <w:left w:val="nil"/>
              <w:bottom w:val="single" w:sz="4" w:space="0" w:color="auto"/>
              <w:right w:val="single" w:sz="4" w:space="0" w:color="auto"/>
            </w:tcBorders>
            <w:shd w:val="clear" w:color="auto" w:fill="auto"/>
            <w:vAlign w:val="center"/>
            <w:hideMark/>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面上项目</w:t>
            </w:r>
          </w:p>
        </w:tc>
        <w:tc>
          <w:tcPr>
            <w:tcW w:w="1054"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Tahoma" w:eastAsia="宋体" w:hAnsi="Tahoma" w:cs="Tahoma"/>
                <w:kern w:val="0"/>
                <w:sz w:val="16"/>
                <w:szCs w:val="16"/>
              </w:rPr>
            </w:pPr>
            <w:r w:rsidRPr="006E700A">
              <w:rPr>
                <w:rFonts w:ascii="Tahoma" w:eastAsia="宋体" w:hAnsi="Tahoma" w:cs="Tahoma"/>
                <w:kern w:val="0"/>
                <w:sz w:val="16"/>
                <w:szCs w:val="16"/>
              </w:rPr>
              <w:t>王正友</w:t>
            </w:r>
          </w:p>
        </w:tc>
        <w:tc>
          <w:tcPr>
            <w:tcW w:w="1137" w:type="dxa"/>
            <w:tcBorders>
              <w:top w:val="nil"/>
              <w:left w:val="nil"/>
              <w:bottom w:val="single" w:sz="4" w:space="0" w:color="auto"/>
              <w:right w:val="single" w:sz="4" w:space="0" w:color="auto"/>
            </w:tcBorders>
            <w:shd w:val="clear" w:color="auto" w:fill="auto"/>
            <w:vAlign w:val="center"/>
          </w:tcPr>
          <w:p w:rsidR="00303273" w:rsidRPr="006E700A" w:rsidRDefault="00303273" w:rsidP="0063409E">
            <w:pPr>
              <w:widowControl/>
              <w:jc w:val="center"/>
              <w:rPr>
                <w:rFonts w:ascii="宋体" w:eastAsia="宋体" w:hAnsi="宋体" w:cs="宋体"/>
                <w:kern w:val="0"/>
                <w:sz w:val="16"/>
                <w:szCs w:val="16"/>
              </w:rPr>
            </w:pPr>
            <w:r w:rsidRPr="006E700A">
              <w:rPr>
                <w:rFonts w:ascii="宋体" w:eastAsia="宋体" w:hAnsi="宋体" w:cs="宋体" w:hint="eastAsia"/>
                <w:kern w:val="0"/>
                <w:sz w:val="16"/>
                <w:szCs w:val="16"/>
              </w:rPr>
              <w:t>信息学院</w:t>
            </w:r>
          </w:p>
        </w:tc>
      </w:tr>
    </w:tbl>
    <w:p w:rsidR="006E700A" w:rsidRDefault="006E700A"/>
    <w:sectPr w:rsidR="006E700A" w:rsidSect="00646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F84" w:rsidRDefault="00F24F84" w:rsidP="006E700A">
      <w:r>
        <w:separator/>
      </w:r>
    </w:p>
  </w:endnote>
  <w:endnote w:type="continuationSeparator" w:id="0">
    <w:p w:rsidR="00F24F84" w:rsidRDefault="00F24F84" w:rsidP="006E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F84" w:rsidRDefault="00F24F84" w:rsidP="006E700A">
      <w:r>
        <w:separator/>
      </w:r>
    </w:p>
  </w:footnote>
  <w:footnote w:type="continuationSeparator" w:id="0">
    <w:p w:rsidR="00F24F84" w:rsidRDefault="00F24F84" w:rsidP="006E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E700A"/>
    <w:rsid w:val="00071C05"/>
    <w:rsid w:val="00207043"/>
    <w:rsid w:val="00303273"/>
    <w:rsid w:val="003E2FDE"/>
    <w:rsid w:val="00461CBD"/>
    <w:rsid w:val="00627ECA"/>
    <w:rsid w:val="0064486B"/>
    <w:rsid w:val="00646A88"/>
    <w:rsid w:val="006B2C68"/>
    <w:rsid w:val="006E700A"/>
    <w:rsid w:val="0073519C"/>
    <w:rsid w:val="009A111B"/>
    <w:rsid w:val="009B7596"/>
    <w:rsid w:val="00C65951"/>
    <w:rsid w:val="00F2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9822"/>
  <w15:docId w15:val="{D975E6AA-F4E2-493D-8448-58CEEFF2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70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E700A"/>
    <w:rPr>
      <w:sz w:val="18"/>
      <w:szCs w:val="18"/>
    </w:rPr>
  </w:style>
  <w:style w:type="paragraph" w:styleId="a5">
    <w:name w:val="footer"/>
    <w:basedOn w:val="a"/>
    <w:link w:val="a6"/>
    <w:uiPriority w:val="99"/>
    <w:semiHidden/>
    <w:unhideWhenUsed/>
    <w:rsid w:val="006E700A"/>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E700A"/>
    <w:rPr>
      <w:sz w:val="18"/>
      <w:szCs w:val="18"/>
    </w:rPr>
  </w:style>
  <w:style w:type="character" w:styleId="a7">
    <w:name w:val="Hyperlink"/>
    <w:basedOn w:val="a0"/>
    <w:uiPriority w:val="99"/>
    <w:semiHidden/>
    <w:unhideWhenUsed/>
    <w:rsid w:val="006E7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__doPostBack('GridView1','Sort$[Leader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GridView1','Sort$[Tit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373</Words>
  <Characters>2131</Characters>
  <Application>Microsoft Office Word</Application>
  <DocSecurity>0</DocSecurity>
  <Lines>17</Lines>
  <Paragraphs>4</Paragraphs>
  <ScaleCrop>false</ScaleCrop>
  <Company>China</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dell</cp:lastModifiedBy>
  <cp:revision>9</cp:revision>
  <dcterms:created xsi:type="dcterms:W3CDTF">2019-06-20T03:32:00Z</dcterms:created>
  <dcterms:modified xsi:type="dcterms:W3CDTF">2019-07-15T10:49:00Z</dcterms:modified>
</cp:coreProperties>
</file>